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D943" w14:textId="2312FA2B" w:rsidR="00E055DC" w:rsidRPr="00A076A2" w:rsidRDefault="00EE4A86" w:rsidP="00F67233">
      <w:pPr>
        <w:pStyle w:val="Subttulo"/>
        <w:ind w:left="0"/>
        <w:rPr>
          <w:rFonts w:ascii="Calibri" w:hAnsi="Calibri" w:cs="Calibri"/>
          <w:color w:val="auto"/>
          <w:sz w:val="24"/>
          <w:szCs w:val="21"/>
        </w:rPr>
      </w:pPr>
      <w:r>
        <w:rPr>
          <w:rFonts w:ascii="Calibri" w:hAnsi="Calibri" w:cs="Calibri"/>
          <w:color w:val="auto"/>
          <w:sz w:val="24"/>
          <w:szCs w:val="21"/>
        </w:rPr>
        <w:t>COMPROMISO</w:t>
      </w:r>
      <w:r w:rsidR="00E055DC" w:rsidRPr="00A076A2">
        <w:rPr>
          <w:rFonts w:ascii="Calibri" w:hAnsi="Calibri" w:cs="Calibri"/>
          <w:color w:val="auto"/>
          <w:sz w:val="24"/>
          <w:szCs w:val="21"/>
        </w:rPr>
        <w:t xml:space="preserve"> DE HONOR DEL ESTUDIANTE</w:t>
      </w:r>
    </w:p>
    <w:p w14:paraId="00CA68CD" w14:textId="77777777" w:rsidR="00EC12E1" w:rsidRPr="006A7D41" w:rsidRDefault="00EC12E1">
      <w:pPr>
        <w:jc w:val="both"/>
        <w:rPr>
          <w:rFonts w:ascii="Avenir Next Ultra Light" w:hAnsi="Avenir Next Ultra Light" w:cstheme="minorHAnsi"/>
          <w:sz w:val="20"/>
          <w:szCs w:val="20"/>
        </w:rPr>
      </w:pPr>
    </w:p>
    <w:p w14:paraId="70232DCD" w14:textId="4E07A1EF" w:rsidR="0019344C" w:rsidRPr="00066C46" w:rsidRDefault="0019344C" w:rsidP="00F32018">
      <w:pPr>
        <w:jc w:val="both"/>
        <w:rPr>
          <w:rFonts w:asciiTheme="minorHAnsi" w:hAnsiTheme="minorHAnsi" w:cstheme="minorHAnsi"/>
          <w:sz w:val="18"/>
          <w:szCs w:val="18"/>
        </w:rPr>
      </w:pPr>
      <w:r w:rsidRPr="00066C46">
        <w:rPr>
          <w:rFonts w:asciiTheme="minorHAnsi" w:hAnsiTheme="minorHAnsi" w:cstheme="minorHAnsi"/>
          <w:sz w:val="18"/>
          <w:szCs w:val="18"/>
        </w:rPr>
        <w:t>El objetivo d</w:t>
      </w:r>
      <w:r w:rsidR="00CC1B32">
        <w:rPr>
          <w:rFonts w:asciiTheme="minorHAnsi" w:hAnsiTheme="minorHAnsi" w:cstheme="minorHAnsi"/>
          <w:sz w:val="18"/>
          <w:szCs w:val="18"/>
        </w:rPr>
        <w:t>el</w:t>
      </w:r>
      <w:r w:rsidRPr="00066C46">
        <w:rPr>
          <w:rFonts w:asciiTheme="minorHAnsi" w:hAnsiTheme="minorHAnsi" w:cstheme="minorHAnsi"/>
          <w:sz w:val="18"/>
          <w:szCs w:val="18"/>
        </w:rPr>
        <w:t xml:space="preserve"> C</w:t>
      </w:r>
      <w:r w:rsidR="00514B7E">
        <w:rPr>
          <w:rFonts w:asciiTheme="minorHAnsi" w:hAnsiTheme="minorHAnsi" w:cstheme="minorHAnsi"/>
          <w:sz w:val="18"/>
          <w:szCs w:val="18"/>
        </w:rPr>
        <w:t>ompromiso</w:t>
      </w:r>
      <w:r w:rsidRPr="00066C46">
        <w:rPr>
          <w:rFonts w:asciiTheme="minorHAnsi" w:hAnsiTheme="minorHAnsi" w:cstheme="minorHAnsi"/>
          <w:sz w:val="18"/>
          <w:szCs w:val="18"/>
        </w:rPr>
        <w:t xml:space="preserve"> de Honor es establecer y mantener el trabajo educativo al más alto nivel entre Estudiantes y Profesores.</w:t>
      </w:r>
    </w:p>
    <w:p w14:paraId="10A10D8F" w14:textId="4C75F616" w:rsidR="0019344C" w:rsidRPr="00066C46" w:rsidRDefault="0019344C" w:rsidP="00F32018">
      <w:pPr>
        <w:jc w:val="both"/>
        <w:rPr>
          <w:rFonts w:asciiTheme="minorHAnsi" w:hAnsiTheme="minorHAnsi" w:cstheme="minorHAnsi"/>
          <w:sz w:val="18"/>
          <w:szCs w:val="18"/>
        </w:rPr>
      </w:pPr>
      <w:r w:rsidRPr="00066C46">
        <w:rPr>
          <w:rFonts w:asciiTheme="minorHAnsi" w:hAnsiTheme="minorHAnsi" w:cstheme="minorHAnsi"/>
          <w:sz w:val="18"/>
          <w:szCs w:val="18"/>
        </w:rPr>
        <w:t>En la</w:t>
      </w:r>
      <w:r w:rsidR="001001ED" w:rsidRPr="00066C46">
        <w:rPr>
          <w:rFonts w:asciiTheme="minorHAnsi" w:hAnsiTheme="minorHAnsi" w:cstheme="minorHAnsi"/>
          <w:sz w:val="18"/>
          <w:szCs w:val="18"/>
        </w:rPr>
        <w:t xml:space="preserve"> </w:t>
      </w:r>
      <w:r w:rsidR="00115342" w:rsidRPr="00066C46">
        <w:rPr>
          <w:rFonts w:asciiTheme="minorHAnsi" w:hAnsiTheme="minorHAnsi" w:cstheme="minorHAnsi"/>
          <w:sz w:val="18"/>
          <w:szCs w:val="18"/>
        </w:rPr>
        <w:t xml:space="preserve">Universidad Hemisferios- </w:t>
      </w:r>
      <w:r w:rsidR="001001ED" w:rsidRPr="00066C46">
        <w:rPr>
          <w:rFonts w:asciiTheme="minorHAnsi" w:hAnsiTheme="minorHAnsi" w:cstheme="minorHAnsi"/>
          <w:sz w:val="18"/>
          <w:szCs w:val="18"/>
        </w:rPr>
        <w:t>U</w:t>
      </w:r>
      <w:r w:rsidR="006A7D41" w:rsidRPr="00066C46">
        <w:rPr>
          <w:rFonts w:asciiTheme="minorHAnsi" w:hAnsiTheme="minorHAnsi" w:cstheme="minorHAnsi"/>
          <w:sz w:val="18"/>
          <w:szCs w:val="18"/>
        </w:rPr>
        <w:t>HE</w:t>
      </w:r>
      <w:r w:rsidR="001001ED" w:rsidRPr="00066C46">
        <w:rPr>
          <w:rFonts w:asciiTheme="minorHAnsi" w:hAnsiTheme="minorHAnsi" w:cstheme="minorHAnsi"/>
          <w:sz w:val="18"/>
          <w:szCs w:val="18"/>
        </w:rPr>
        <w:t xml:space="preserve">, </w:t>
      </w:r>
      <w:r w:rsidRPr="00066C46">
        <w:rPr>
          <w:rFonts w:asciiTheme="minorHAnsi" w:hAnsiTheme="minorHAnsi" w:cstheme="minorHAnsi"/>
          <w:sz w:val="18"/>
          <w:szCs w:val="18"/>
        </w:rPr>
        <w:t>estimamos que las violaciones al C</w:t>
      </w:r>
      <w:r w:rsidR="00514B7E">
        <w:rPr>
          <w:rFonts w:asciiTheme="minorHAnsi" w:hAnsiTheme="minorHAnsi" w:cstheme="minorHAnsi"/>
          <w:sz w:val="18"/>
          <w:szCs w:val="18"/>
        </w:rPr>
        <w:t>ompromiso</w:t>
      </w:r>
      <w:r w:rsidRPr="00066C46">
        <w:rPr>
          <w:rFonts w:asciiTheme="minorHAnsi" w:hAnsiTheme="minorHAnsi" w:cstheme="minorHAnsi"/>
          <w:sz w:val="18"/>
          <w:szCs w:val="18"/>
        </w:rPr>
        <w:t xml:space="preserve"> de </w:t>
      </w:r>
      <w:proofErr w:type="gramStart"/>
      <w:r w:rsidRPr="00066C46">
        <w:rPr>
          <w:rFonts w:asciiTheme="minorHAnsi" w:hAnsiTheme="minorHAnsi" w:cstheme="minorHAnsi"/>
          <w:sz w:val="18"/>
          <w:szCs w:val="18"/>
        </w:rPr>
        <w:t>Honor,</w:t>
      </w:r>
      <w:proofErr w:type="gramEnd"/>
      <w:r w:rsidRPr="00066C46">
        <w:rPr>
          <w:rFonts w:asciiTheme="minorHAnsi" w:hAnsiTheme="minorHAnsi" w:cstheme="minorHAnsi"/>
          <w:sz w:val="18"/>
          <w:szCs w:val="18"/>
        </w:rPr>
        <w:t xml:space="preserve"> constituyen un incumplimiento grave de nuestros Términos y Condiciones, por lo que, en caso de verificarse cualquier infracción al mismo, </w:t>
      </w:r>
      <w:r w:rsidR="00D22D51" w:rsidRPr="00066C46">
        <w:rPr>
          <w:rFonts w:asciiTheme="minorHAnsi" w:hAnsiTheme="minorHAnsi" w:cstheme="minorHAnsi"/>
          <w:sz w:val="18"/>
          <w:szCs w:val="18"/>
        </w:rPr>
        <w:t>l</w:t>
      </w:r>
      <w:r w:rsidR="001001ED" w:rsidRPr="00066C46">
        <w:rPr>
          <w:rFonts w:asciiTheme="minorHAnsi" w:hAnsiTheme="minorHAnsi" w:cstheme="minorHAnsi"/>
          <w:sz w:val="18"/>
          <w:szCs w:val="18"/>
        </w:rPr>
        <w:t>a U</w:t>
      </w:r>
      <w:r w:rsidR="006A7D41" w:rsidRPr="00066C46">
        <w:rPr>
          <w:rFonts w:asciiTheme="minorHAnsi" w:hAnsiTheme="minorHAnsi" w:cstheme="minorHAnsi"/>
          <w:sz w:val="18"/>
          <w:szCs w:val="18"/>
        </w:rPr>
        <w:t>HE</w:t>
      </w:r>
      <w:r w:rsidR="001001ED" w:rsidRPr="00066C46">
        <w:rPr>
          <w:rFonts w:asciiTheme="minorHAnsi" w:hAnsiTheme="minorHAnsi" w:cstheme="minorHAnsi"/>
          <w:sz w:val="18"/>
          <w:szCs w:val="18"/>
        </w:rPr>
        <w:t xml:space="preserve"> </w:t>
      </w:r>
      <w:r w:rsidRPr="00066C46">
        <w:rPr>
          <w:rFonts w:asciiTheme="minorHAnsi" w:hAnsiTheme="minorHAnsi" w:cstheme="minorHAnsi"/>
          <w:sz w:val="18"/>
          <w:szCs w:val="18"/>
        </w:rPr>
        <w:t xml:space="preserve">podrá tomar todas </w:t>
      </w:r>
      <w:r w:rsidR="001001ED" w:rsidRPr="00066C46">
        <w:rPr>
          <w:rFonts w:asciiTheme="minorHAnsi" w:hAnsiTheme="minorHAnsi" w:cstheme="minorHAnsi"/>
          <w:sz w:val="18"/>
          <w:szCs w:val="18"/>
        </w:rPr>
        <w:t xml:space="preserve">las </w:t>
      </w:r>
      <w:r w:rsidRPr="00066C46">
        <w:rPr>
          <w:rFonts w:asciiTheme="minorHAnsi" w:hAnsiTheme="minorHAnsi" w:cstheme="minorHAnsi"/>
          <w:sz w:val="18"/>
          <w:szCs w:val="18"/>
        </w:rPr>
        <w:t>medidas destinadas a sancionar y a evitar que se repitan en el futuro</w:t>
      </w:r>
      <w:r w:rsidR="00EF3559" w:rsidRPr="00066C46">
        <w:rPr>
          <w:rFonts w:asciiTheme="minorHAnsi" w:hAnsiTheme="minorHAnsi" w:cstheme="minorHAnsi"/>
          <w:sz w:val="18"/>
          <w:szCs w:val="18"/>
        </w:rPr>
        <w:t>.</w:t>
      </w:r>
      <w:r w:rsidRPr="00066C46">
        <w:rPr>
          <w:rFonts w:asciiTheme="minorHAnsi" w:hAnsiTheme="minorHAnsi" w:cstheme="minorHAnsi"/>
          <w:sz w:val="18"/>
          <w:szCs w:val="18"/>
        </w:rPr>
        <w:t xml:space="preserve"> </w:t>
      </w:r>
    </w:p>
    <w:p w14:paraId="0D91DE2D" w14:textId="6DC3AACD" w:rsidR="001001ED" w:rsidRPr="00066C46" w:rsidRDefault="001001ED">
      <w:pPr>
        <w:jc w:val="both"/>
        <w:rPr>
          <w:rFonts w:asciiTheme="minorHAnsi" w:hAnsiTheme="minorHAnsi" w:cstheme="minorHAnsi"/>
          <w:sz w:val="18"/>
          <w:szCs w:val="18"/>
        </w:rPr>
      </w:pPr>
      <w:r w:rsidRPr="00066C46">
        <w:rPr>
          <w:rFonts w:asciiTheme="minorHAnsi" w:hAnsiTheme="minorHAnsi" w:cstheme="minorHAnsi"/>
          <w:sz w:val="18"/>
          <w:szCs w:val="18"/>
        </w:rPr>
        <w:t>Es responsabilidad de todos los miembros de la U</w:t>
      </w:r>
      <w:r w:rsidR="006A7D41" w:rsidRPr="00066C46">
        <w:rPr>
          <w:rFonts w:asciiTheme="minorHAnsi" w:hAnsiTheme="minorHAnsi" w:cstheme="minorHAnsi"/>
          <w:sz w:val="18"/>
          <w:szCs w:val="18"/>
        </w:rPr>
        <w:t>HE</w:t>
      </w:r>
      <w:r w:rsidRPr="00066C46">
        <w:rPr>
          <w:rFonts w:asciiTheme="minorHAnsi" w:hAnsiTheme="minorHAnsi" w:cstheme="minorHAnsi"/>
          <w:sz w:val="18"/>
          <w:szCs w:val="18"/>
        </w:rPr>
        <w:t xml:space="preserve"> obedecer y hacer respetar el</w:t>
      </w:r>
      <w:r w:rsidR="00794B6A" w:rsidRPr="00066C46">
        <w:rPr>
          <w:rFonts w:asciiTheme="minorHAnsi" w:hAnsiTheme="minorHAnsi" w:cstheme="minorHAnsi"/>
          <w:sz w:val="18"/>
          <w:szCs w:val="18"/>
        </w:rPr>
        <w:t xml:space="preserve"> </w:t>
      </w:r>
      <w:r w:rsidRPr="00066C46">
        <w:rPr>
          <w:rFonts w:asciiTheme="minorHAnsi" w:hAnsiTheme="minorHAnsi" w:cstheme="minorHAnsi"/>
          <w:sz w:val="18"/>
          <w:szCs w:val="18"/>
        </w:rPr>
        <w:t>siguiente Código:</w:t>
      </w:r>
    </w:p>
    <w:p w14:paraId="300512CE" w14:textId="77777777" w:rsidR="0019344C" w:rsidRPr="00066C46" w:rsidRDefault="0019344C">
      <w:pPr>
        <w:jc w:val="both"/>
        <w:rPr>
          <w:rFonts w:asciiTheme="minorHAnsi" w:hAnsiTheme="minorHAnsi" w:cstheme="minorHAnsi"/>
          <w:sz w:val="18"/>
          <w:szCs w:val="18"/>
        </w:rPr>
      </w:pPr>
    </w:p>
    <w:p w14:paraId="4DAF33FD" w14:textId="35DFB738" w:rsidR="00E055DC" w:rsidRPr="00066C46" w:rsidRDefault="00E055DC" w:rsidP="00331BAA">
      <w:pPr>
        <w:numPr>
          <w:ilvl w:val="0"/>
          <w:numId w:val="2"/>
        </w:numPr>
        <w:tabs>
          <w:tab w:val="clear" w:pos="340"/>
        </w:tabs>
        <w:jc w:val="both"/>
        <w:rPr>
          <w:rFonts w:asciiTheme="minorHAnsi" w:hAnsiTheme="minorHAnsi" w:cstheme="minorHAnsi"/>
          <w:sz w:val="18"/>
          <w:szCs w:val="18"/>
        </w:rPr>
      </w:pPr>
      <w:r w:rsidRPr="00066C46">
        <w:rPr>
          <w:rFonts w:asciiTheme="minorHAnsi" w:hAnsiTheme="minorHAnsi" w:cstheme="minorHAnsi"/>
          <w:sz w:val="18"/>
          <w:szCs w:val="18"/>
        </w:rPr>
        <w:t>Yo,</w:t>
      </w:r>
      <w:r w:rsidR="00B961CF" w:rsidRPr="00066C46">
        <w:rPr>
          <w:rFonts w:asciiTheme="minorHAnsi" w:hAnsiTheme="minorHAnsi" w:cstheme="minorHAnsi"/>
          <w:sz w:val="18"/>
          <w:szCs w:val="18"/>
        </w:rPr>
        <w:t xml:space="preserve"> ……………….  ……………………  ………………….  ……………….. </w:t>
      </w:r>
      <w:r w:rsidRPr="00066C46">
        <w:rPr>
          <w:rFonts w:asciiTheme="minorHAnsi" w:hAnsiTheme="minorHAnsi" w:cstheme="minorHAnsi"/>
          <w:sz w:val="18"/>
          <w:szCs w:val="18"/>
        </w:rPr>
        <w:t>e</w:t>
      </w:r>
      <w:r w:rsidR="00C62CA3" w:rsidRPr="00066C46">
        <w:rPr>
          <w:rFonts w:asciiTheme="minorHAnsi" w:hAnsiTheme="minorHAnsi" w:cstheme="minorHAnsi"/>
          <w:sz w:val="18"/>
          <w:szCs w:val="18"/>
        </w:rPr>
        <w:t xml:space="preserve">studiante de la Universidad </w:t>
      </w:r>
      <w:r w:rsidRPr="00066C46">
        <w:rPr>
          <w:rFonts w:asciiTheme="minorHAnsi" w:hAnsiTheme="minorHAnsi" w:cstheme="minorHAnsi"/>
          <w:sz w:val="18"/>
          <w:szCs w:val="18"/>
        </w:rPr>
        <w:t>Hemisferios, me comprometo a:</w:t>
      </w:r>
    </w:p>
    <w:p w14:paraId="556A51DE" w14:textId="77777777" w:rsidR="00E055DC" w:rsidRPr="00066C46" w:rsidRDefault="00E055DC">
      <w:pPr>
        <w:pStyle w:val="Prrafodelista"/>
        <w:jc w:val="both"/>
        <w:rPr>
          <w:rFonts w:asciiTheme="minorHAnsi" w:hAnsiTheme="minorHAnsi" w:cstheme="minorHAnsi"/>
          <w:sz w:val="18"/>
          <w:szCs w:val="18"/>
        </w:rPr>
      </w:pPr>
    </w:p>
    <w:p w14:paraId="6AD38D22" w14:textId="35437EE5" w:rsidR="00E055DC" w:rsidRPr="00066C46" w:rsidRDefault="00E055DC" w:rsidP="00331BAA">
      <w:pPr>
        <w:pStyle w:val="Prrafodelista"/>
        <w:numPr>
          <w:ilvl w:val="0"/>
          <w:numId w:val="5"/>
        </w:numPr>
        <w:ind w:left="426" w:hanging="426"/>
        <w:jc w:val="both"/>
        <w:rPr>
          <w:rFonts w:asciiTheme="minorHAnsi" w:hAnsiTheme="minorHAnsi" w:cstheme="minorHAnsi"/>
          <w:sz w:val="18"/>
          <w:szCs w:val="18"/>
        </w:rPr>
      </w:pPr>
      <w:r w:rsidRPr="00066C46">
        <w:rPr>
          <w:rFonts w:asciiTheme="minorHAnsi" w:hAnsiTheme="minorHAnsi" w:cstheme="minorHAnsi"/>
          <w:sz w:val="18"/>
          <w:szCs w:val="18"/>
        </w:rPr>
        <w:t xml:space="preserve">Respetar a todos los miembros de la comunidad universitaria: cuerpo directivo, profesores, estudiantes, personal </w:t>
      </w:r>
      <w:r w:rsidR="00BF5864" w:rsidRPr="00066C46">
        <w:rPr>
          <w:rFonts w:asciiTheme="minorHAnsi" w:hAnsiTheme="minorHAnsi" w:cstheme="minorHAnsi"/>
          <w:sz w:val="18"/>
          <w:szCs w:val="18"/>
        </w:rPr>
        <w:t>administrativo, a</w:t>
      </w:r>
      <w:r w:rsidRPr="00066C46">
        <w:rPr>
          <w:rFonts w:asciiTheme="minorHAnsi" w:hAnsiTheme="minorHAnsi" w:cstheme="minorHAnsi"/>
          <w:sz w:val="18"/>
          <w:szCs w:val="18"/>
        </w:rPr>
        <w:t xml:space="preserve"> toda persona acogida por la </w:t>
      </w:r>
      <w:r w:rsidR="00D80055" w:rsidRPr="00066C46">
        <w:rPr>
          <w:rFonts w:asciiTheme="minorHAnsi" w:hAnsiTheme="minorHAnsi" w:cstheme="minorHAnsi"/>
          <w:sz w:val="18"/>
          <w:szCs w:val="18"/>
        </w:rPr>
        <w:t xml:space="preserve">comunidad </w:t>
      </w:r>
      <w:r w:rsidR="00D22D51" w:rsidRPr="00066C46">
        <w:rPr>
          <w:rFonts w:asciiTheme="minorHAnsi" w:hAnsiTheme="minorHAnsi" w:cstheme="minorHAnsi"/>
          <w:sz w:val="18"/>
          <w:szCs w:val="18"/>
        </w:rPr>
        <w:t>Universitaria</w:t>
      </w:r>
      <w:r w:rsidR="00115342" w:rsidRPr="00066C46">
        <w:rPr>
          <w:rFonts w:asciiTheme="minorHAnsi" w:hAnsiTheme="minorHAnsi" w:cstheme="minorHAnsi"/>
          <w:sz w:val="18"/>
          <w:szCs w:val="18"/>
        </w:rPr>
        <w:t xml:space="preserve">; así como también respetar </w:t>
      </w:r>
      <w:r w:rsidR="00D80055" w:rsidRPr="00066C46">
        <w:rPr>
          <w:rFonts w:asciiTheme="minorHAnsi" w:hAnsiTheme="minorHAnsi" w:cstheme="minorHAnsi"/>
          <w:sz w:val="18"/>
          <w:szCs w:val="18"/>
        </w:rPr>
        <w:t xml:space="preserve">el </w:t>
      </w:r>
      <w:r w:rsidR="00EF3559" w:rsidRPr="00066C46">
        <w:rPr>
          <w:rFonts w:asciiTheme="minorHAnsi" w:hAnsiTheme="minorHAnsi" w:cstheme="minorHAnsi"/>
          <w:sz w:val="18"/>
          <w:szCs w:val="18"/>
        </w:rPr>
        <w:t>C</w:t>
      </w:r>
      <w:r w:rsidR="00D80055" w:rsidRPr="00066C46">
        <w:rPr>
          <w:rFonts w:asciiTheme="minorHAnsi" w:hAnsiTheme="minorHAnsi" w:cstheme="minorHAnsi"/>
          <w:sz w:val="18"/>
          <w:szCs w:val="18"/>
        </w:rPr>
        <w:t>ampus, su infraestructura y equipamiento</w:t>
      </w:r>
      <w:r w:rsidRPr="00066C46">
        <w:rPr>
          <w:rFonts w:asciiTheme="minorHAnsi" w:hAnsiTheme="minorHAnsi" w:cstheme="minorHAnsi"/>
          <w:sz w:val="18"/>
          <w:szCs w:val="18"/>
        </w:rPr>
        <w:t>. Esto es:</w:t>
      </w:r>
    </w:p>
    <w:p w14:paraId="6138749C" w14:textId="06A5DA7F" w:rsidR="00E055DC" w:rsidRPr="00066C46" w:rsidRDefault="00E055DC" w:rsidP="00331BAA">
      <w:pPr>
        <w:numPr>
          <w:ilvl w:val="1"/>
          <w:numId w:val="9"/>
        </w:numPr>
        <w:ind w:left="851" w:hanging="425"/>
        <w:jc w:val="both"/>
        <w:rPr>
          <w:rFonts w:asciiTheme="minorHAnsi" w:hAnsiTheme="minorHAnsi" w:cstheme="minorHAnsi"/>
          <w:sz w:val="18"/>
          <w:szCs w:val="18"/>
        </w:rPr>
      </w:pPr>
      <w:r w:rsidRPr="00066C46">
        <w:rPr>
          <w:rFonts w:asciiTheme="minorHAnsi" w:hAnsiTheme="minorHAnsi" w:cstheme="minorHAnsi"/>
          <w:sz w:val="18"/>
          <w:szCs w:val="18"/>
        </w:rPr>
        <w:t xml:space="preserve">Mantener una convivencia </w:t>
      </w:r>
      <w:r w:rsidR="00EF3559" w:rsidRPr="00066C46">
        <w:rPr>
          <w:rFonts w:asciiTheme="minorHAnsi" w:hAnsiTheme="minorHAnsi" w:cstheme="minorHAnsi"/>
          <w:sz w:val="18"/>
          <w:szCs w:val="18"/>
        </w:rPr>
        <w:t xml:space="preserve">respetuosa </w:t>
      </w:r>
      <w:r w:rsidRPr="00066C46">
        <w:rPr>
          <w:rFonts w:asciiTheme="minorHAnsi" w:hAnsiTheme="minorHAnsi" w:cstheme="minorHAnsi"/>
          <w:sz w:val="18"/>
          <w:szCs w:val="18"/>
        </w:rPr>
        <w:t>con personas de diversa opinión, credo o religión.</w:t>
      </w:r>
    </w:p>
    <w:p w14:paraId="545C1D6B" w14:textId="565179DF" w:rsidR="00E055DC" w:rsidRPr="00066C46" w:rsidRDefault="00B60656" w:rsidP="3647CF58">
      <w:pPr>
        <w:numPr>
          <w:ilvl w:val="1"/>
          <w:numId w:val="9"/>
        </w:numPr>
        <w:ind w:left="851" w:hanging="425"/>
        <w:jc w:val="both"/>
        <w:rPr>
          <w:rFonts w:asciiTheme="minorHAnsi" w:hAnsiTheme="minorHAnsi" w:cstheme="minorBidi"/>
          <w:sz w:val="18"/>
          <w:szCs w:val="18"/>
        </w:rPr>
      </w:pPr>
      <w:r w:rsidRPr="3647CF58">
        <w:rPr>
          <w:rFonts w:asciiTheme="minorHAnsi" w:hAnsiTheme="minorHAnsi" w:cstheme="minorBidi"/>
          <w:sz w:val="18"/>
          <w:szCs w:val="18"/>
        </w:rPr>
        <w:t xml:space="preserve">Evitar agredir de </w:t>
      </w:r>
      <w:r w:rsidR="004924DF" w:rsidRPr="3647CF58">
        <w:rPr>
          <w:rFonts w:asciiTheme="minorHAnsi" w:hAnsiTheme="minorHAnsi" w:cstheme="minorBidi"/>
          <w:sz w:val="18"/>
          <w:szCs w:val="18"/>
        </w:rPr>
        <w:t>manera verbal, escrita o</w:t>
      </w:r>
      <w:r w:rsidR="00E055DC" w:rsidRPr="3647CF58">
        <w:rPr>
          <w:rFonts w:asciiTheme="minorHAnsi" w:hAnsiTheme="minorHAnsi" w:cstheme="minorBidi"/>
          <w:sz w:val="18"/>
          <w:szCs w:val="18"/>
        </w:rPr>
        <w:t xml:space="preserve"> acción a cualquier miembro de la comunidad universitaria.</w:t>
      </w:r>
    </w:p>
    <w:p w14:paraId="3AA72D85" w14:textId="77777777" w:rsidR="00CA5CB4" w:rsidRDefault="00E055DC" w:rsidP="3647CF58">
      <w:pPr>
        <w:numPr>
          <w:ilvl w:val="1"/>
          <w:numId w:val="9"/>
        </w:numPr>
        <w:ind w:left="851" w:hanging="425"/>
        <w:jc w:val="both"/>
        <w:rPr>
          <w:rFonts w:asciiTheme="minorHAnsi" w:hAnsiTheme="minorHAnsi" w:cstheme="minorBidi"/>
          <w:sz w:val="18"/>
          <w:szCs w:val="18"/>
        </w:rPr>
      </w:pPr>
      <w:r w:rsidRPr="3647CF58">
        <w:rPr>
          <w:rFonts w:asciiTheme="minorHAnsi" w:hAnsiTheme="minorHAnsi" w:cstheme="minorBidi"/>
          <w:sz w:val="18"/>
          <w:szCs w:val="18"/>
        </w:rPr>
        <w:t>Actuar conforme a</w:t>
      </w:r>
      <w:r w:rsidR="11827619" w:rsidRPr="3647CF58">
        <w:rPr>
          <w:rFonts w:asciiTheme="minorHAnsi" w:hAnsiTheme="minorHAnsi" w:cstheme="minorBidi"/>
          <w:sz w:val="18"/>
          <w:szCs w:val="18"/>
        </w:rPr>
        <w:t xml:space="preserve"> l</w:t>
      </w:r>
      <w:r w:rsidR="363F7F7C" w:rsidRPr="3647CF58">
        <w:rPr>
          <w:rFonts w:asciiTheme="minorHAnsi" w:hAnsiTheme="minorHAnsi" w:cstheme="minorBidi"/>
          <w:sz w:val="18"/>
          <w:szCs w:val="18"/>
        </w:rPr>
        <w:t>os principios éticos</w:t>
      </w:r>
      <w:r w:rsidR="00CA5CB4">
        <w:rPr>
          <w:rFonts w:asciiTheme="minorHAnsi" w:hAnsiTheme="minorHAnsi" w:cstheme="minorBidi"/>
          <w:sz w:val="18"/>
          <w:szCs w:val="18"/>
        </w:rPr>
        <w:t>, d</w:t>
      </w:r>
      <w:r w:rsidR="025760C5" w:rsidRPr="3647CF58">
        <w:rPr>
          <w:rFonts w:asciiTheme="minorHAnsi" w:hAnsiTheme="minorHAnsi" w:cstheme="minorBidi"/>
          <w:sz w:val="18"/>
          <w:szCs w:val="18"/>
        </w:rPr>
        <w:t>e conducta</w:t>
      </w:r>
      <w:r w:rsidR="7164CF94" w:rsidRPr="3647CF58">
        <w:rPr>
          <w:rFonts w:asciiTheme="minorHAnsi" w:hAnsiTheme="minorHAnsi" w:cstheme="minorBidi"/>
          <w:sz w:val="18"/>
          <w:szCs w:val="18"/>
        </w:rPr>
        <w:t xml:space="preserve"> </w:t>
      </w:r>
      <w:r w:rsidR="00CA5CB4">
        <w:rPr>
          <w:rFonts w:asciiTheme="minorHAnsi" w:hAnsiTheme="minorHAnsi" w:cstheme="minorBidi"/>
          <w:sz w:val="18"/>
          <w:szCs w:val="18"/>
        </w:rPr>
        <w:t xml:space="preserve">y comportamiento </w:t>
      </w:r>
      <w:r w:rsidR="7164CF94" w:rsidRPr="3647CF58">
        <w:rPr>
          <w:rFonts w:asciiTheme="minorHAnsi" w:hAnsiTheme="minorHAnsi" w:cstheme="minorBidi"/>
          <w:sz w:val="18"/>
          <w:szCs w:val="18"/>
        </w:rPr>
        <w:t>recogido</w:t>
      </w:r>
      <w:r w:rsidR="172A2DE4" w:rsidRPr="3647CF58">
        <w:rPr>
          <w:rFonts w:asciiTheme="minorHAnsi" w:hAnsiTheme="minorHAnsi" w:cstheme="minorBidi"/>
          <w:sz w:val="18"/>
          <w:szCs w:val="18"/>
        </w:rPr>
        <w:t>s</w:t>
      </w:r>
      <w:r w:rsidR="7164CF94" w:rsidRPr="3647CF58">
        <w:rPr>
          <w:rFonts w:asciiTheme="minorHAnsi" w:hAnsiTheme="minorHAnsi" w:cstheme="minorBidi"/>
          <w:sz w:val="18"/>
          <w:szCs w:val="18"/>
        </w:rPr>
        <w:t xml:space="preserve"> en la normativa institucional</w:t>
      </w:r>
      <w:r w:rsidR="00CA5CB4">
        <w:rPr>
          <w:rFonts w:asciiTheme="minorHAnsi" w:hAnsiTheme="minorHAnsi" w:cstheme="minorBidi"/>
          <w:sz w:val="18"/>
          <w:szCs w:val="18"/>
        </w:rPr>
        <w:t>.</w:t>
      </w:r>
    </w:p>
    <w:p w14:paraId="6C1AFCDD" w14:textId="50F4010C" w:rsidR="00E055DC" w:rsidRPr="00066C46" w:rsidRDefault="00CA5CB4" w:rsidP="3647CF58">
      <w:pPr>
        <w:numPr>
          <w:ilvl w:val="1"/>
          <w:numId w:val="9"/>
        </w:numPr>
        <w:ind w:left="851" w:hanging="425"/>
        <w:jc w:val="both"/>
        <w:rPr>
          <w:rFonts w:asciiTheme="minorHAnsi" w:hAnsiTheme="minorHAnsi" w:cstheme="minorBidi"/>
          <w:sz w:val="18"/>
          <w:szCs w:val="18"/>
        </w:rPr>
      </w:pPr>
      <w:r>
        <w:rPr>
          <w:rFonts w:asciiTheme="minorHAnsi" w:hAnsiTheme="minorHAnsi" w:cstheme="minorBidi"/>
          <w:sz w:val="18"/>
          <w:szCs w:val="18"/>
        </w:rPr>
        <w:t xml:space="preserve">Participar en actividades académicas y extracurriculares en representación de la UHE </w:t>
      </w:r>
      <w:r w:rsidR="00627E5A" w:rsidRPr="3647CF58">
        <w:rPr>
          <w:rFonts w:asciiTheme="minorHAnsi" w:hAnsiTheme="minorHAnsi" w:cstheme="minorBidi"/>
          <w:sz w:val="18"/>
          <w:szCs w:val="18"/>
        </w:rPr>
        <w:t>tanto en el recinto universitario como fuera del mismo</w:t>
      </w:r>
      <w:r w:rsidR="00627E5A">
        <w:rPr>
          <w:rFonts w:asciiTheme="minorHAnsi" w:hAnsiTheme="minorHAnsi" w:cstheme="minorBidi"/>
          <w:sz w:val="18"/>
          <w:szCs w:val="18"/>
        </w:rPr>
        <w:t>, d</w:t>
      </w:r>
      <w:r>
        <w:rPr>
          <w:rFonts w:asciiTheme="minorHAnsi" w:hAnsiTheme="minorHAnsi" w:cstheme="minorBidi"/>
          <w:sz w:val="18"/>
          <w:szCs w:val="18"/>
        </w:rPr>
        <w:t>e acuerdo con las regulaciones y procedimiento</w:t>
      </w:r>
      <w:r w:rsidR="00627E5A">
        <w:rPr>
          <w:rFonts w:asciiTheme="minorHAnsi" w:hAnsiTheme="minorHAnsi" w:cstheme="minorBidi"/>
          <w:sz w:val="18"/>
          <w:szCs w:val="18"/>
        </w:rPr>
        <w:t>s</w:t>
      </w:r>
      <w:r>
        <w:rPr>
          <w:rFonts w:asciiTheme="minorHAnsi" w:hAnsiTheme="minorHAnsi" w:cstheme="minorBidi"/>
          <w:sz w:val="18"/>
          <w:szCs w:val="18"/>
        </w:rPr>
        <w:t xml:space="preserve"> establecidos por la </w:t>
      </w:r>
      <w:r w:rsidR="00627E5A">
        <w:rPr>
          <w:rFonts w:asciiTheme="minorHAnsi" w:hAnsiTheme="minorHAnsi" w:cstheme="minorBidi"/>
          <w:sz w:val="18"/>
          <w:szCs w:val="18"/>
        </w:rPr>
        <w:t>U</w:t>
      </w:r>
      <w:r>
        <w:rPr>
          <w:rFonts w:asciiTheme="minorHAnsi" w:hAnsiTheme="minorHAnsi" w:cstheme="minorBidi"/>
          <w:sz w:val="18"/>
          <w:szCs w:val="18"/>
        </w:rPr>
        <w:t xml:space="preserve">niversidad, </w:t>
      </w:r>
      <w:r w:rsidR="00627E5A">
        <w:rPr>
          <w:rFonts w:asciiTheme="minorHAnsi" w:hAnsiTheme="minorHAnsi" w:cstheme="minorBidi"/>
          <w:sz w:val="18"/>
          <w:szCs w:val="18"/>
        </w:rPr>
        <w:t xml:space="preserve">tales </w:t>
      </w:r>
      <w:r>
        <w:rPr>
          <w:rFonts w:asciiTheme="minorHAnsi" w:hAnsiTheme="minorHAnsi" w:cstheme="minorBidi"/>
          <w:sz w:val="18"/>
          <w:szCs w:val="18"/>
        </w:rPr>
        <w:t>como el código de vestimenta</w:t>
      </w:r>
      <w:r w:rsidR="00627E5A">
        <w:rPr>
          <w:rFonts w:asciiTheme="minorHAnsi" w:hAnsiTheme="minorHAnsi" w:cstheme="minorBidi"/>
          <w:sz w:val="18"/>
          <w:szCs w:val="18"/>
        </w:rPr>
        <w:t>.</w:t>
      </w:r>
    </w:p>
    <w:p w14:paraId="238ABADA" w14:textId="77777777" w:rsidR="00E055DC" w:rsidRPr="00066C46" w:rsidRDefault="00E055DC" w:rsidP="00331BAA">
      <w:pPr>
        <w:numPr>
          <w:ilvl w:val="1"/>
          <w:numId w:val="9"/>
        </w:numPr>
        <w:ind w:left="851" w:hanging="425"/>
        <w:jc w:val="both"/>
        <w:rPr>
          <w:rFonts w:asciiTheme="minorHAnsi" w:hAnsiTheme="minorHAnsi" w:cstheme="minorHAnsi"/>
          <w:sz w:val="18"/>
          <w:szCs w:val="18"/>
        </w:rPr>
      </w:pPr>
      <w:r w:rsidRPr="00066C46">
        <w:rPr>
          <w:rFonts w:asciiTheme="minorHAnsi" w:hAnsiTheme="minorHAnsi" w:cstheme="minorHAnsi"/>
          <w:sz w:val="18"/>
          <w:szCs w:val="18"/>
        </w:rPr>
        <w:t>Conservar en perfecto estado los bienes físicos de la Universidad y comunicar cualquier desperfecto a la persona encargada.</w:t>
      </w:r>
    </w:p>
    <w:p w14:paraId="1C2F0DF8" w14:textId="77777777" w:rsidR="00BC7DD4" w:rsidRPr="00066C46" w:rsidRDefault="00BC7DD4" w:rsidP="00331BAA">
      <w:pPr>
        <w:tabs>
          <w:tab w:val="num" w:pos="851"/>
        </w:tabs>
        <w:ind w:left="1477" w:hanging="1048"/>
        <w:jc w:val="both"/>
        <w:rPr>
          <w:rFonts w:asciiTheme="minorHAnsi" w:hAnsiTheme="minorHAnsi" w:cstheme="minorHAnsi"/>
          <w:sz w:val="18"/>
          <w:szCs w:val="18"/>
        </w:rPr>
      </w:pPr>
    </w:p>
    <w:p w14:paraId="5437B597" w14:textId="77777777" w:rsidR="00E055DC" w:rsidRPr="00066C46" w:rsidRDefault="00E055DC" w:rsidP="00331BAA">
      <w:pPr>
        <w:pStyle w:val="Prrafodelista"/>
        <w:numPr>
          <w:ilvl w:val="0"/>
          <w:numId w:val="5"/>
        </w:numPr>
        <w:ind w:left="426" w:hanging="426"/>
        <w:jc w:val="both"/>
        <w:rPr>
          <w:rFonts w:asciiTheme="minorHAnsi" w:hAnsiTheme="minorHAnsi" w:cstheme="minorHAnsi"/>
          <w:sz w:val="18"/>
          <w:szCs w:val="18"/>
        </w:rPr>
      </w:pPr>
      <w:r w:rsidRPr="00066C46">
        <w:rPr>
          <w:rFonts w:asciiTheme="minorHAnsi" w:hAnsiTheme="minorHAnsi" w:cstheme="minorHAnsi"/>
          <w:sz w:val="18"/>
          <w:szCs w:val="18"/>
        </w:rPr>
        <w:t>Estudiar e investigar con rectitud moral. Esto es:</w:t>
      </w:r>
    </w:p>
    <w:p w14:paraId="0670CE3F" w14:textId="5FA41CF5" w:rsidR="00E055DC" w:rsidRPr="00066C46" w:rsidRDefault="00E055DC" w:rsidP="00331BAA">
      <w:pPr>
        <w:numPr>
          <w:ilvl w:val="1"/>
          <w:numId w:val="10"/>
        </w:numPr>
        <w:ind w:left="851" w:hanging="425"/>
        <w:jc w:val="both"/>
        <w:rPr>
          <w:rFonts w:asciiTheme="minorHAnsi" w:hAnsiTheme="minorHAnsi" w:cstheme="minorHAnsi"/>
          <w:sz w:val="18"/>
          <w:szCs w:val="18"/>
        </w:rPr>
      </w:pPr>
      <w:r w:rsidRPr="00066C46">
        <w:rPr>
          <w:rFonts w:asciiTheme="minorHAnsi" w:hAnsiTheme="minorHAnsi" w:cstheme="minorHAnsi"/>
          <w:sz w:val="18"/>
          <w:szCs w:val="18"/>
        </w:rPr>
        <w:t>Cumplir con responsabilidad, disciplina</w:t>
      </w:r>
      <w:r w:rsidR="004924DF">
        <w:rPr>
          <w:rFonts w:asciiTheme="minorHAnsi" w:hAnsiTheme="minorHAnsi" w:cstheme="minorHAnsi"/>
          <w:sz w:val="18"/>
          <w:szCs w:val="18"/>
        </w:rPr>
        <w:t>, ética</w:t>
      </w:r>
      <w:r w:rsidRPr="00066C46">
        <w:rPr>
          <w:rFonts w:asciiTheme="minorHAnsi" w:hAnsiTheme="minorHAnsi" w:cstheme="minorHAnsi"/>
          <w:sz w:val="18"/>
          <w:szCs w:val="18"/>
        </w:rPr>
        <w:t xml:space="preserve"> y orden todas las tareas propias de la vida académica de la Universidad. </w:t>
      </w:r>
    </w:p>
    <w:p w14:paraId="30A4F079" w14:textId="77777777" w:rsidR="00E055DC" w:rsidRPr="00066C46" w:rsidRDefault="00E055DC" w:rsidP="00331BAA">
      <w:pPr>
        <w:numPr>
          <w:ilvl w:val="1"/>
          <w:numId w:val="10"/>
        </w:numPr>
        <w:ind w:left="851" w:hanging="425"/>
        <w:jc w:val="both"/>
        <w:rPr>
          <w:rFonts w:asciiTheme="minorHAnsi" w:hAnsiTheme="minorHAnsi" w:cstheme="minorHAnsi"/>
          <w:sz w:val="18"/>
          <w:szCs w:val="18"/>
        </w:rPr>
      </w:pPr>
      <w:r w:rsidRPr="00066C46">
        <w:rPr>
          <w:rFonts w:asciiTheme="minorHAnsi" w:hAnsiTheme="minorHAnsi" w:cstheme="minorHAnsi"/>
          <w:sz w:val="18"/>
          <w:szCs w:val="18"/>
        </w:rPr>
        <w:t>Acudir a las fuentes del conocimiento para encontrar la verdad.</w:t>
      </w:r>
    </w:p>
    <w:p w14:paraId="42AA2487" w14:textId="77777777" w:rsidR="00E055DC" w:rsidRPr="00066C46" w:rsidRDefault="00E055DC" w:rsidP="00331BAA">
      <w:pPr>
        <w:numPr>
          <w:ilvl w:val="1"/>
          <w:numId w:val="10"/>
        </w:numPr>
        <w:ind w:left="851" w:hanging="425"/>
        <w:jc w:val="both"/>
        <w:rPr>
          <w:rFonts w:asciiTheme="minorHAnsi" w:hAnsiTheme="minorHAnsi" w:cstheme="minorHAnsi"/>
          <w:sz w:val="18"/>
          <w:szCs w:val="18"/>
        </w:rPr>
      </w:pPr>
      <w:r w:rsidRPr="3647CF58">
        <w:rPr>
          <w:rFonts w:asciiTheme="minorHAnsi" w:hAnsiTheme="minorHAnsi" w:cstheme="minorBidi"/>
          <w:sz w:val="18"/>
          <w:szCs w:val="18"/>
        </w:rPr>
        <w:t>Honrar la dignidad de la persona humana.</w:t>
      </w:r>
    </w:p>
    <w:p w14:paraId="55C1A4AA" w14:textId="394DDC74" w:rsidR="00A8013D" w:rsidRDefault="08479236" w:rsidP="2A4932A7">
      <w:pPr>
        <w:numPr>
          <w:ilvl w:val="1"/>
          <w:numId w:val="10"/>
        </w:numPr>
        <w:ind w:left="851" w:hanging="425"/>
        <w:jc w:val="both"/>
        <w:rPr>
          <w:rFonts w:asciiTheme="minorHAnsi" w:hAnsiTheme="minorHAnsi" w:cstheme="minorBidi"/>
          <w:sz w:val="18"/>
          <w:szCs w:val="18"/>
        </w:rPr>
      </w:pPr>
      <w:r w:rsidRPr="3647CF58">
        <w:rPr>
          <w:rFonts w:asciiTheme="minorHAnsi" w:hAnsiTheme="minorHAnsi" w:cstheme="minorBidi"/>
          <w:sz w:val="18"/>
          <w:szCs w:val="18"/>
        </w:rPr>
        <w:t xml:space="preserve">Evitar cualquier tipo de copia, deshonestidad académica o fraude académico, incluyendo: utilizar como propias las ideas, palabras o trabajos de otra persona o institución sin reconocer explícitamente la fuente; parafrasear verbalmente o por escrito una idea ajena modificando sus palabras, frases, párrafos o estructura sin reconocimiento explícito de la fuente; o presentar como propios trabajos verbales o escritos, exámenes, proyectos, programas de computación, arte, fotografía, video, tesis, presentaciones, etc., sin la debida autoría. Además, se debe hacer un uso responsable de la inteligencia artificial, utilizándola como una herramienta de apoyo para la investigación, análisis y desarrollo de ideas, y no como un sustituto del trabajo académico propio. </w:t>
      </w:r>
    </w:p>
    <w:p w14:paraId="226E54B6" w14:textId="56B89D09" w:rsidR="00A8013D" w:rsidRDefault="00A8013D" w:rsidP="2A4932A7">
      <w:pPr>
        <w:numPr>
          <w:ilvl w:val="1"/>
          <w:numId w:val="10"/>
        </w:numPr>
        <w:ind w:left="851" w:hanging="425"/>
        <w:jc w:val="both"/>
        <w:rPr>
          <w:rFonts w:asciiTheme="minorHAnsi" w:hAnsiTheme="minorHAnsi" w:cstheme="minorBidi"/>
          <w:sz w:val="18"/>
          <w:szCs w:val="18"/>
        </w:rPr>
      </w:pPr>
      <w:r w:rsidRPr="3647CF58">
        <w:rPr>
          <w:rFonts w:asciiTheme="minorHAnsi" w:hAnsiTheme="minorHAnsi" w:cstheme="minorBidi"/>
          <w:sz w:val="18"/>
          <w:szCs w:val="18"/>
        </w:rPr>
        <w:t>Usar cualquier tipo de aparato electrónico durante una evaluación sin la autorización expresa del profesor</w:t>
      </w:r>
      <w:r w:rsidR="2B22D788" w:rsidRPr="3647CF58">
        <w:rPr>
          <w:rFonts w:asciiTheme="minorHAnsi" w:hAnsiTheme="minorHAnsi" w:cstheme="minorBidi"/>
          <w:sz w:val="18"/>
          <w:szCs w:val="18"/>
        </w:rPr>
        <w:t xml:space="preserve">. </w:t>
      </w:r>
    </w:p>
    <w:p w14:paraId="3D156C75" w14:textId="1D19CFFD" w:rsidR="00A8013D" w:rsidRDefault="00A8013D" w:rsidP="00A8013D">
      <w:pPr>
        <w:numPr>
          <w:ilvl w:val="1"/>
          <w:numId w:val="10"/>
        </w:numPr>
        <w:ind w:left="851" w:hanging="425"/>
        <w:jc w:val="both"/>
        <w:rPr>
          <w:rFonts w:asciiTheme="minorHAnsi" w:hAnsiTheme="minorHAnsi" w:cstheme="minorHAnsi"/>
          <w:sz w:val="18"/>
          <w:szCs w:val="18"/>
        </w:rPr>
      </w:pPr>
      <w:r w:rsidRPr="00A8013D">
        <w:rPr>
          <w:rFonts w:asciiTheme="minorHAnsi" w:hAnsiTheme="minorHAnsi" w:cstheme="minorHAnsi"/>
          <w:sz w:val="18"/>
          <w:szCs w:val="18"/>
        </w:rPr>
        <w:t xml:space="preserve"> Presentar el mismo trabajo</w:t>
      </w:r>
      <w:r>
        <w:rPr>
          <w:rFonts w:asciiTheme="minorHAnsi" w:hAnsiTheme="minorHAnsi" w:cstheme="minorHAnsi"/>
          <w:sz w:val="18"/>
          <w:szCs w:val="18"/>
        </w:rPr>
        <w:t xml:space="preserve"> escrito, </w:t>
      </w:r>
      <w:r w:rsidRPr="00A8013D">
        <w:rPr>
          <w:rFonts w:asciiTheme="minorHAnsi" w:hAnsiTheme="minorHAnsi" w:cstheme="minorHAnsi"/>
          <w:sz w:val="18"/>
          <w:szCs w:val="18"/>
        </w:rPr>
        <w:t>ensayo</w:t>
      </w:r>
      <w:r>
        <w:rPr>
          <w:rFonts w:asciiTheme="minorHAnsi" w:hAnsiTheme="minorHAnsi" w:cstheme="minorHAnsi"/>
          <w:sz w:val="18"/>
          <w:szCs w:val="18"/>
        </w:rPr>
        <w:t xml:space="preserve">, evaluación final </w:t>
      </w:r>
      <w:r w:rsidRPr="00A8013D">
        <w:rPr>
          <w:rFonts w:asciiTheme="minorHAnsi" w:hAnsiTheme="minorHAnsi" w:cstheme="minorHAnsi"/>
          <w:sz w:val="18"/>
          <w:szCs w:val="18"/>
        </w:rPr>
        <w:t xml:space="preserve">o proyecto en dos o más </w:t>
      </w:r>
      <w:r>
        <w:rPr>
          <w:rFonts w:asciiTheme="minorHAnsi" w:hAnsiTheme="minorHAnsi" w:cstheme="minorHAnsi"/>
          <w:sz w:val="18"/>
          <w:szCs w:val="18"/>
        </w:rPr>
        <w:t>asignaturas</w:t>
      </w:r>
      <w:r w:rsidRPr="00A8013D">
        <w:rPr>
          <w:rFonts w:asciiTheme="minorHAnsi" w:hAnsiTheme="minorHAnsi" w:cstheme="minorHAnsi"/>
          <w:sz w:val="18"/>
          <w:szCs w:val="18"/>
        </w:rPr>
        <w:t xml:space="preserve"> distint</w:t>
      </w:r>
      <w:r>
        <w:rPr>
          <w:rFonts w:asciiTheme="minorHAnsi" w:hAnsiTheme="minorHAnsi" w:cstheme="minorHAnsi"/>
          <w:sz w:val="18"/>
          <w:szCs w:val="18"/>
        </w:rPr>
        <w:t>a</w:t>
      </w:r>
      <w:r w:rsidRPr="00A8013D">
        <w:rPr>
          <w:rFonts w:asciiTheme="minorHAnsi" w:hAnsiTheme="minorHAnsi" w:cstheme="minorHAnsi"/>
          <w:sz w:val="18"/>
          <w:szCs w:val="18"/>
        </w:rPr>
        <w:t xml:space="preserve">s sin autorización de </w:t>
      </w:r>
      <w:r>
        <w:rPr>
          <w:rFonts w:asciiTheme="minorHAnsi" w:hAnsiTheme="minorHAnsi" w:cstheme="minorHAnsi"/>
          <w:sz w:val="18"/>
          <w:szCs w:val="18"/>
        </w:rPr>
        <w:t>los</w:t>
      </w:r>
      <w:r w:rsidRPr="00A8013D">
        <w:rPr>
          <w:rFonts w:asciiTheme="minorHAnsi" w:hAnsiTheme="minorHAnsi" w:cstheme="minorHAnsi"/>
          <w:sz w:val="18"/>
          <w:szCs w:val="18"/>
        </w:rPr>
        <w:t xml:space="preserve"> profesores involucrados.</w:t>
      </w:r>
    </w:p>
    <w:p w14:paraId="16353B97" w14:textId="77777777" w:rsidR="000C70D4" w:rsidRDefault="00A8013D" w:rsidP="000C70D4">
      <w:pPr>
        <w:numPr>
          <w:ilvl w:val="1"/>
          <w:numId w:val="10"/>
        </w:numPr>
        <w:ind w:left="851" w:hanging="425"/>
        <w:jc w:val="both"/>
        <w:rPr>
          <w:rFonts w:asciiTheme="minorHAnsi" w:hAnsiTheme="minorHAnsi" w:cstheme="minorHAnsi"/>
          <w:sz w:val="18"/>
          <w:szCs w:val="18"/>
        </w:rPr>
      </w:pPr>
      <w:r w:rsidRPr="00A8013D">
        <w:rPr>
          <w:rFonts w:asciiTheme="minorHAnsi" w:hAnsiTheme="minorHAnsi" w:cstheme="minorHAnsi"/>
          <w:sz w:val="18"/>
          <w:szCs w:val="18"/>
        </w:rPr>
        <w:t>Presentar como propio el trabajo realizado por otra persona, independientemente de contar o no con su autorización.</w:t>
      </w:r>
    </w:p>
    <w:p w14:paraId="215A7759" w14:textId="4D8A969E" w:rsidR="000C70D4" w:rsidRDefault="000C70D4" w:rsidP="000C70D4">
      <w:pPr>
        <w:numPr>
          <w:ilvl w:val="1"/>
          <w:numId w:val="10"/>
        </w:numPr>
        <w:ind w:left="851" w:hanging="425"/>
        <w:jc w:val="both"/>
        <w:rPr>
          <w:rFonts w:asciiTheme="minorHAnsi" w:hAnsiTheme="minorHAnsi" w:cstheme="minorHAnsi"/>
          <w:sz w:val="18"/>
          <w:szCs w:val="18"/>
        </w:rPr>
      </w:pPr>
      <w:r w:rsidRPr="000C70D4">
        <w:rPr>
          <w:rFonts w:asciiTheme="minorHAnsi" w:hAnsiTheme="minorHAnsi" w:cstheme="minorHAnsi"/>
          <w:sz w:val="18"/>
          <w:szCs w:val="18"/>
        </w:rPr>
        <w:t xml:space="preserve">Solicitar a </w:t>
      </w:r>
      <w:r>
        <w:rPr>
          <w:rFonts w:asciiTheme="minorHAnsi" w:hAnsiTheme="minorHAnsi" w:cstheme="minorHAnsi"/>
          <w:sz w:val="18"/>
          <w:szCs w:val="18"/>
        </w:rPr>
        <w:t>un tercero</w:t>
      </w:r>
      <w:r w:rsidRPr="000C70D4">
        <w:rPr>
          <w:rFonts w:asciiTheme="minorHAnsi" w:hAnsiTheme="minorHAnsi" w:cstheme="minorHAnsi"/>
          <w:sz w:val="18"/>
          <w:szCs w:val="18"/>
        </w:rPr>
        <w:t>, directamente o a través de un compañero, para que desarrolle, redacte, edite o elabore cualquier tipo de asignación académica. Esto incluye tanto a quien realiza la solicitud como a cualquier compañero que participe en la infracción.</w:t>
      </w:r>
    </w:p>
    <w:p w14:paraId="65EE13D1" w14:textId="0CF25C8D" w:rsidR="000C70D4" w:rsidRDefault="000C70D4" w:rsidP="000C70D4">
      <w:pPr>
        <w:numPr>
          <w:ilvl w:val="1"/>
          <w:numId w:val="10"/>
        </w:numPr>
        <w:ind w:left="851" w:hanging="425"/>
        <w:jc w:val="both"/>
        <w:rPr>
          <w:rFonts w:asciiTheme="minorHAnsi" w:hAnsiTheme="minorHAnsi" w:cstheme="minorHAnsi"/>
          <w:sz w:val="18"/>
          <w:szCs w:val="18"/>
        </w:rPr>
      </w:pPr>
      <w:r w:rsidRPr="000C70D4">
        <w:rPr>
          <w:rFonts w:asciiTheme="minorHAnsi" w:hAnsiTheme="minorHAnsi" w:cstheme="minorHAnsi"/>
          <w:sz w:val="18"/>
          <w:szCs w:val="18"/>
        </w:rPr>
        <w:t>Contratar a terceros para que desarrollen, redacten, editen o elaboren cualquier tipo de asignación académica, ya sea de manera directa o a través de un compañero. Esto incluye tanto a quien realiza la contratación como a cualquier compañero que participe en la infracción.</w:t>
      </w:r>
    </w:p>
    <w:p w14:paraId="3AAF4737" w14:textId="22E5EDE6" w:rsidR="000C70D4" w:rsidRPr="000C70D4" w:rsidRDefault="000C70D4" w:rsidP="000C70D4">
      <w:pPr>
        <w:numPr>
          <w:ilvl w:val="1"/>
          <w:numId w:val="10"/>
        </w:numPr>
        <w:ind w:left="851" w:hanging="425"/>
        <w:jc w:val="both"/>
        <w:rPr>
          <w:rFonts w:asciiTheme="minorHAnsi" w:hAnsiTheme="minorHAnsi" w:cstheme="minorHAnsi"/>
          <w:sz w:val="18"/>
          <w:szCs w:val="18"/>
        </w:rPr>
      </w:pPr>
      <w:r w:rsidRPr="000C70D4">
        <w:rPr>
          <w:rFonts w:asciiTheme="minorHAnsi" w:hAnsiTheme="minorHAnsi" w:cstheme="minorHAnsi"/>
          <w:sz w:val="18"/>
          <w:szCs w:val="18"/>
        </w:rPr>
        <w:t>Ofrecer servicios para completar tareas académicas de otros estudiantes a cambio de compensación económica.</w:t>
      </w:r>
    </w:p>
    <w:p w14:paraId="58995AC4" w14:textId="21D987BD" w:rsidR="000C70D4" w:rsidRDefault="000C70D4" w:rsidP="000C70D4">
      <w:pPr>
        <w:numPr>
          <w:ilvl w:val="1"/>
          <w:numId w:val="10"/>
        </w:numPr>
        <w:ind w:left="851" w:hanging="425"/>
        <w:jc w:val="both"/>
        <w:rPr>
          <w:rFonts w:asciiTheme="minorHAnsi" w:hAnsiTheme="minorHAnsi" w:cstheme="minorHAnsi"/>
          <w:sz w:val="18"/>
          <w:szCs w:val="18"/>
        </w:rPr>
      </w:pPr>
      <w:r w:rsidRPr="000C70D4">
        <w:rPr>
          <w:rFonts w:asciiTheme="minorHAnsi" w:hAnsiTheme="minorHAnsi" w:cstheme="minorHAnsi"/>
          <w:sz w:val="18"/>
          <w:szCs w:val="18"/>
        </w:rPr>
        <w:t>Obtener exámenes de manera indebida, ya sea por medios físicos o electrónicos.</w:t>
      </w:r>
    </w:p>
    <w:p w14:paraId="6583D6DA" w14:textId="030AA7C2" w:rsidR="000C70D4" w:rsidRDefault="000C70D4" w:rsidP="000C70D4">
      <w:pPr>
        <w:numPr>
          <w:ilvl w:val="1"/>
          <w:numId w:val="10"/>
        </w:numPr>
        <w:ind w:left="851" w:hanging="425"/>
        <w:jc w:val="both"/>
        <w:rPr>
          <w:rFonts w:asciiTheme="minorHAnsi" w:hAnsiTheme="minorHAnsi" w:cstheme="minorHAnsi"/>
          <w:sz w:val="18"/>
          <w:szCs w:val="18"/>
        </w:rPr>
      </w:pPr>
      <w:r w:rsidRPr="000C70D4">
        <w:rPr>
          <w:rFonts w:asciiTheme="minorHAnsi" w:hAnsiTheme="minorHAnsi" w:cstheme="minorHAnsi"/>
          <w:sz w:val="18"/>
          <w:szCs w:val="18"/>
        </w:rPr>
        <w:t>Compartir exámenes o sus respuestas, por medios físicos o electrónicos.</w:t>
      </w:r>
    </w:p>
    <w:p w14:paraId="347F2454" w14:textId="2496DAAE" w:rsidR="00E346CD" w:rsidRDefault="000C70D4" w:rsidP="000C70D4">
      <w:pPr>
        <w:numPr>
          <w:ilvl w:val="1"/>
          <w:numId w:val="10"/>
        </w:numPr>
        <w:ind w:left="851" w:hanging="425"/>
        <w:jc w:val="both"/>
        <w:rPr>
          <w:rFonts w:asciiTheme="minorHAnsi" w:hAnsiTheme="minorHAnsi" w:cstheme="minorHAnsi"/>
          <w:sz w:val="18"/>
          <w:szCs w:val="18"/>
        </w:rPr>
      </w:pPr>
      <w:r w:rsidRPr="000C70D4">
        <w:rPr>
          <w:rFonts w:asciiTheme="minorHAnsi" w:hAnsiTheme="minorHAnsi" w:cstheme="minorHAnsi"/>
          <w:sz w:val="18"/>
          <w:szCs w:val="18"/>
        </w:rPr>
        <w:t>Suplantar la identidad de otra persona o solicitar a alguien que lo haga.</w:t>
      </w:r>
    </w:p>
    <w:p w14:paraId="72FB5DBA" w14:textId="77777777" w:rsidR="000C70D4" w:rsidRPr="000C70D4" w:rsidRDefault="000C70D4" w:rsidP="000C70D4">
      <w:pPr>
        <w:ind w:left="426"/>
        <w:jc w:val="both"/>
        <w:rPr>
          <w:rFonts w:asciiTheme="minorHAnsi" w:hAnsiTheme="minorHAnsi" w:cstheme="minorHAnsi"/>
          <w:sz w:val="18"/>
          <w:szCs w:val="18"/>
        </w:rPr>
      </w:pPr>
    </w:p>
    <w:p w14:paraId="0CA175AC" w14:textId="6702C352" w:rsidR="00E346CD" w:rsidRPr="00066C46" w:rsidRDefault="00E346CD" w:rsidP="00E346CD">
      <w:pPr>
        <w:pStyle w:val="Prrafodelista"/>
        <w:numPr>
          <w:ilvl w:val="0"/>
          <w:numId w:val="5"/>
        </w:numPr>
        <w:ind w:left="426" w:hanging="426"/>
        <w:jc w:val="both"/>
        <w:rPr>
          <w:rFonts w:asciiTheme="minorHAnsi" w:hAnsiTheme="minorHAnsi" w:cstheme="minorHAnsi"/>
          <w:sz w:val="18"/>
          <w:szCs w:val="18"/>
        </w:rPr>
      </w:pPr>
      <w:r w:rsidRPr="00066C46">
        <w:rPr>
          <w:rFonts w:asciiTheme="minorHAnsi" w:hAnsiTheme="minorHAnsi" w:cstheme="minorHAnsi"/>
          <w:sz w:val="18"/>
          <w:szCs w:val="18"/>
        </w:rPr>
        <w:t>Para preservar los valores de respeto, dignidad y honestidad, no se podrá fotografiar ni grabar en audio y/o video a ningún miembro de la comunidad universitaria (profesores, estudiantes, personal administrativo y de servicios) sin su expreso consentimiento.</w:t>
      </w:r>
    </w:p>
    <w:p w14:paraId="30D204FB" w14:textId="77777777" w:rsidR="00E346CD" w:rsidRPr="00066C46" w:rsidRDefault="00E346CD" w:rsidP="00331BAA">
      <w:pPr>
        <w:pStyle w:val="Prrafodelista"/>
        <w:ind w:left="426"/>
        <w:jc w:val="both"/>
        <w:rPr>
          <w:rFonts w:asciiTheme="minorHAnsi" w:hAnsiTheme="minorHAnsi" w:cstheme="minorHAnsi"/>
          <w:sz w:val="18"/>
          <w:szCs w:val="18"/>
        </w:rPr>
      </w:pPr>
    </w:p>
    <w:p w14:paraId="33B65A6E" w14:textId="04655F05" w:rsidR="42B55B61" w:rsidRDefault="42B55B61" w:rsidP="3647CF58">
      <w:pPr>
        <w:pStyle w:val="Prrafodelista"/>
        <w:numPr>
          <w:ilvl w:val="0"/>
          <w:numId w:val="5"/>
        </w:numPr>
        <w:ind w:left="426" w:hanging="426"/>
        <w:jc w:val="both"/>
        <w:rPr>
          <w:rFonts w:asciiTheme="minorHAnsi" w:hAnsiTheme="minorHAnsi" w:cstheme="minorBidi"/>
          <w:sz w:val="18"/>
          <w:szCs w:val="18"/>
        </w:rPr>
      </w:pPr>
      <w:r w:rsidRPr="3647CF58">
        <w:rPr>
          <w:rFonts w:asciiTheme="minorHAnsi" w:hAnsiTheme="minorHAnsi" w:cstheme="minorBidi"/>
          <w:sz w:val="18"/>
          <w:szCs w:val="18"/>
        </w:rPr>
        <w:t xml:space="preserve">Se prohíbe el ingreso, de bebidas alcohólicas y/o sustancias estupefacientes de cualquier tipo y cantidad dentro de los campus universitarios, en sus alrededores, en locaciones donde se realicen actividades académicas relacionadas con la titulación, o durante actividades académicas remotas, salvo en eventos autorizados o actos solemnes organizados por la Universidad </w:t>
      </w:r>
      <w:bookmarkStart w:id="0" w:name="_Int_r58zDYrW"/>
      <w:r w:rsidRPr="3647CF58">
        <w:rPr>
          <w:rFonts w:asciiTheme="minorHAnsi" w:hAnsiTheme="minorHAnsi" w:cstheme="minorBidi"/>
          <w:sz w:val="18"/>
          <w:szCs w:val="18"/>
        </w:rPr>
        <w:t>Hemisferios</w:t>
      </w:r>
      <w:bookmarkEnd w:id="0"/>
      <w:r w:rsidRPr="3647CF58">
        <w:rPr>
          <w:rFonts w:asciiTheme="minorHAnsi" w:hAnsiTheme="minorHAnsi" w:cstheme="minorBidi"/>
          <w:sz w:val="18"/>
          <w:szCs w:val="18"/>
        </w:rPr>
        <w:t>.</w:t>
      </w:r>
    </w:p>
    <w:p w14:paraId="2EF8F717" w14:textId="77777777" w:rsidR="00DE469B" w:rsidRPr="00066C46" w:rsidRDefault="00DE469B" w:rsidP="00331BAA">
      <w:pPr>
        <w:pStyle w:val="Prrafodelista"/>
        <w:ind w:left="426"/>
        <w:jc w:val="both"/>
        <w:rPr>
          <w:rFonts w:asciiTheme="minorHAnsi" w:hAnsiTheme="minorHAnsi" w:cstheme="minorHAnsi"/>
          <w:sz w:val="18"/>
          <w:szCs w:val="18"/>
        </w:rPr>
      </w:pPr>
    </w:p>
    <w:p w14:paraId="202BFFEE" w14:textId="79ACE0CA" w:rsidR="006514AC" w:rsidRPr="00066C46" w:rsidRDefault="00DF6948" w:rsidP="00331BAA">
      <w:pPr>
        <w:pStyle w:val="Prrafodelista"/>
        <w:numPr>
          <w:ilvl w:val="0"/>
          <w:numId w:val="5"/>
        </w:numPr>
        <w:ind w:left="426" w:hanging="426"/>
        <w:jc w:val="both"/>
        <w:rPr>
          <w:rFonts w:asciiTheme="minorHAnsi" w:hAnsiTheme="minorHAnsi" w:cstheme="minorHAnsi"/>
          <w:sz w:val="18"/>
          <w:szCs w:val="18"/>
        </w:rPr>
      </w:pPr>
      <w:r w:rsidRPr="00066C46">
        <w:rPr>
          <w:rFonts w:asciiTheme="minorHAnsi" w:hAnsiTheme="minorHAnsi" w:cstheme="minorHAnsi"/>
          <w:sz w:val="18"/>
          <w:szCs w:val="18"/>
        </w:rPr>
        <w:t>N</w:t>
      </w:r>
      <w:r w:rsidR="006514AC" w:rsidRPr="00066C46">
        <w:rPr>
          <w:rFonts w:asciiTheme="minorHAnsi" w:hAnsiTheme="minorHAnsi" w:cstheme="minorHAnsi"/>
          <w:sz w:val="18"/>
          <w:szCs w:val="18"/>
        </w:rPr>
        <w:t>o</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se</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podrá</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ingresar</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o</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portar</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armas</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de</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cualquier</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tipo, explosivos</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u</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otros</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dispositivos,</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compuestos</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químicos</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o</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elementos</w:t>
      </w:r>
      <w:r w:rsidRPr="00066C46">
        <w:rPr>
          <w:rFonts w:asciiTheme="minorHAnsi" w:hAnsiTheme="minorHAnsi" w:cstheme="minorHAnsi"/>
          <w:sz w:val="18"/>
          <w:szCs w:val="18"/>
        </w:rPr>
        <w:t xml:space="preserve"> </w:t>
      </w:r>
      <w:r w:rsidR="006514AC" w:rsidRPr="00066C46">
        <w:rPr>
          <w:rFonts w:asciiTheme="minorHAnsi" w:hAnsiTheme="minorHAnsi" w:cstheme="minorHAnsi"/>
          <w:sz w:val="18"/>
          <w:szCs w:val="18"/>
        </w:rPr>
        <w:t>peligrosos dentro del Campus Universitario ni en sus alrededores</w:t>
      </w:r>
      <w:r w:rsidR="006A7D41" w:rsidRPr="00066C46">
        <w:rPr>
          <w:rFonts w:asciiTheme="minorHAnsi" w:hAnsiTheme="minorHAnsi" w:cstheme="minorHAnsi"/>
          <w:sz w:val="18"/>
          <w:szCs w:val="18"/>
        </w:rPr>
        <w:t xml:space="preserve"> o en locaciones en que se desarrollen actividades académicas propias de su titulación</w:t>
      </w:r>
      <w:r w:rsidR="006514AC" w:rsidRPr="00066C46">
        <w:rPr>
          <w:rFonts w:asciiTheme="minorHAnsi" w:hAnsiTheme="minorHAnsi" w:cstheme="minorHAnsi"/>
          <w:sz w:val="18"/>
          <w:szCs w:val="18"/>
        </w:rPr>
        <w:t>.</w:t>
      </w:r>
    </w:p>
    <w:p w14:paraId="530612E2" w14:textId="77777777" w:rsidR="00EC12E1" w:rsidRPr="00066C46" w:rsidRDefault="00EC12E1" w:rsidP="00331BAA">
      <w:pPr>
        <w:pStyle w:val="Prrafodelista"/>
        <w:ind w:left="426"/>
        <w:jc w:val="both"/>
        <w:rPr>
          <w:rFonts w:asciiTheme="minorHAnsi" w:hAnsiTheme="minorHAnsi" w:cstheme="minorHAnsi"/>
          <w:sz w:val="18"/>
          <w:szCs w:val="18"/>
        </w:rPr>
      </w:pPr>
    </w:p>
    <w:p w14:paraId="2B0F39E3" w14:textId="6B0CFD07" w:rsidR="00DF6948" w:rsidRPr="00066C46" w:rsidRDefault="00DF6948" w:rsidP="00E839FA">
      <w:pPr>
        <w:pStyle w:val="Prrafodelista"/>
        <w:numPr>
          <w:ilvl w:val="0"/>
          <w:numId w:val="5"/>
        </w:numPr>
        <w:ind w:left="426" w:hanging="426"/>
        <w:jc w:val="both"/>
        <w:rPr>
          <w:rFonts w:asciiTheme="minorHAnsi" w:hAnsiTheme="minorHAnsi" w:cstheme="minorHAnsi"/>
          <w:sz w:val="18"/>
          <w:szCs w:val="18"/>
        </w:rPr>
      </w:pPr>
      <w:r w:rsidRPr="00066C46">
        <w:rPr>
          <w:rFonts w:asciiTheme="minorHAnsi" w:hAnsiTheme="minorHAnsi" w:cstheme="minorHAnsi"/>
          <w:sz w:val="18"/>
          <w:szCs w:val="18"/>
        </w:rPr>
        <w:t xml:space="preserve">No se podrá ingresar en estado etílico o </w:t>
      </w:r>
      <w:r w:rsidR="0037757E" w:rsidRPr="00066C46">
        <w:rPr>
          <w:rFonts w:asciiTheme="minorHAnsi" w:hAnsiTheme="minorHAnsi" w:cstheme="minorHAnsi"/>
          <w:sz w:val="18"/>
          <w:szCs w:val="18"/>
        </w:rPr>
        <w:t>bajo el efecto de cualquier sustancia estupefaciente</w:t>
      </w:r>
      <w:r w:rsidR="001C1925" w:rsidRPr="00066C46">
        <w:rPr>
          <w:rFonts w:asciiTheme="minorHAnsi" w:hAnsiTheme="minorHAnsi" w:cstheme="minorHAnsi"/>
          <w:sz w:val="18"/>
          <w:szCs w:val="18"/>
        </w:rPr>
        <w:t xml:space="preserve"> o psicotrópica </w:t>
      </w:r>
      <w:r w:rsidR="0037757E" w:rsidRPr="00066C46">
        <w:rPr>
          <w:rFonts w:asciiTheme="minorHAnsi" w:hAnsiTheme="minorHAnsi" w:cstheme="minorHAnsi"/>
          <w:sz w:val="18"/>
          <w:szCs w:val="18"/>
        </w:rPr>
        <w:t>al Campus Universitario ni a sus alrededores</w:t>
      </w:r>
      <w:r w:rsidR="006A7D41" w:rsidRPr="00066C46">
        <w:rPr>
          <w:rFonts w:asciiTheme="minorHAnsi" w:hAnsiTheme="minorHAnsi" w:cstheme="minorHAnsi"/>
          <w:sz w:val="18"/>
          <w:szCs w:val="18"/>
        </w:rPr>
        <w:t xml:space="preserve"> o en locaciones en que se desarrollen actividades académicas propias de su titulación, ni acudir en esas condiciones a cualquier actividad académica remota</w:t>
      </w:r>
      <w:r w:rsidR="0037757E" w:rsidRPr="00066C46">
        <w:rPr>
          <w:rFonts w:asciiTheme="minorHAnsi" w:hAnsiTheme="minorHAnsi" w:cstheme="minorHAnsi"/>
          <w:sz w:val="18"/>
          <w:szCs w:val="18"/>
        </w:rPr>
        <w:t>.</w:t>
      </w:r>
    </w:p>
    <w:p w14:paraId="022C8A17" w14:textId="77777777" w:rsidR="00EC12E1" w:rsidRPr="00066C46" w:rsidRDefault="00EC12E1" w:rsidP="00331BAA">
      <w:pPr>
        <w:pStyle w:val="Prrafodelista"/>
        <w:ind w:left="426"/>
        <w:jc w:val="both"/>
        <w:rPr>
          <w:rFonts w:asciiTheme="minorHAnsi" w:hAnsiTheme="minorHAnsi" w:cstheme="minorHAnsi"/>
          <w:sz w:val="18"/>
          <w:szCs w:val="18"/>
        </w:rPr>
      </w:pPr>
    </w:p>
    <w:p w14:paraId="64F1EA91" w14:textId="25FB8854" w:rsidR="00EC12E1" w:rsidRPr="00066C46" w:rsidRDefault="00A21F72" w:rsidP="00331BAA">
      <w:pPr>
        <w:pStyle w:val="Prrafodelista"/>
        <w:numPr>
          <w:ilvl w:val="0"/>
          <w:numId w:val="5"/>
        </w:numPr>
        <w:ind w:left="426" w:hanging="426"/>
        <w:jc w:val="both"/>
        <w:rPr>
          <w:rFonts w:asciiTheme="minorHAnsi" w:hAnsiTheme="minorHAnsi" w:cstheme="minorHAnsi"/>
          <w:sz w:val="18"/>
          <w:szCs w:val="18"/>
        </w:rPr>
      </w:pPr>
      <w:r w:rsidRPr="00066C46">
        <w:rPr>
          <w:rFonts w:asciiTheme="minorHAnsi" w:hAnsiTheme="minorHAnsi" w:cstheme="minorHAnsi"/>
          <w:sz w:val="18"/>
          <w:szCs w:val="18"/>
        </w:rPr>
        <w:t xml:space="preserve">No expender cigarrillos, tabacos o cualquier otro artículo similar en el </w:t>
      </w:r>
      <w:r w:rsidR="00EF3559" w:rsidRPr="00066C46">
        <w:rPr>
          <w:rFonts w:asciiTheme="minorHAnsi" w:hAnsiTheme="minorHAnsi" w:cstheme="minorHAnsi"/>
          <w:sz w:val="18"/>
          <w:szCs w:val="18"/>
        </w:rPr>
        <w:t xml:space="preserve">Campus Universitario </w:t>
      </w:r>
      <w:r w:rsidRPr="00066C46">
        <w:rPr>
          <w:rFonts w:asciiTheme="minorHAnsi" w:hAnsiTheme="minorHAnsi" w:cstheme="minorHAnsi"/>
          <w:sz w:val="18"/>
          <w:szCs w:val="18"/>
        </w:rPr>
        <w:t>ni en sus alrededores</w:t>
      </w:r>
      <w:r w:rsidR="006A7D41" w:rsidRPr="00066C46">
        <w:rPr>
          <w:rFonts w:asciiTheme="minorHAnsi" w:hAnsiTheme="minorHAnsi" w:cstheme="minorHAnsi"/>
          <w:sz w:val="18"/>
          <w:szCs w:val="18"/>
        </w:rPr>
        <w:t xml:space="preserve"> ni en locaciones en que se desarrollen actividades académicas propias de su titulación</w:t>
      </w:r>
      <w:r w:rsidR="00EC12E1" w:rsidRPr="00066C46">
        <w:rPr>
          <w:rFonts w:asciiTheme="minorHAnsi" w:hAnsiTheme="minorHAnsi" w:cstheme="minorHAnsi"/>
          <w:sz w:val="18"/>
          <w:szCs w:val="18"/>
        </w:rPr>
        <w:t xml:space="preserve">. </w:t>
      </w:r>
    </w:p>
    <w:p w14:paraId="2FC09A2F" w14:textId="77777777" w:rsidR="00EC12E1" w:rsidRPr="00066C46" w:rsidRDefault="00EC12E1" w:rsidP="00331BAA">
      <w:pPr>
        <w:pStyle w:val="Prrafodelista"/>
        <w:ind w:left="426"/>
        <w:jc w:val="both"/>
        <w:rPr>
          <w:rFonts w:asciiTheme="minorHAnsi" w:hAnsiTheme="minorHAnsi" w:cstheme="minorHAnsi"/>
          <w:sz w:val="18"/>
          <w:szCs w:val="18"/>
        </w:rPr>
      </w:pPr>
    </w:p>
    <w:p w14:paraId="783B828F" w14:textId="09D5CDF3" w:rsidR="00C62CA3" w:rsidRPr="00066C46" w:rsidRDefault="00E055DC" w:rsidP="3647CF58">
      <w:pPr>
        <w:pStyle w:val="Prrafodelista"/>
        <w:numPr>
          <w:ilvl w:val="0"/>
          <w:numId w:val="5"/>
        </w:numPr>
        <w:ind w:left="426" w:hanging="426"/>
        <w:jc w:val="both"/>
        <w:rPr>
          <w:rFonts w:asciiTheme="minorHAnsi" w:hAnsiTheme="minorHAnsi" w:cstheme="minorBidi"/>
          <w:sz w:val="18"/>
          <w:szCs w:val="18"/>
        </w:rPr>
      </w:pPr>
      <w:r w:rsidRPr="3647CF58">
        <w:rPr>
          <w:rFonts w:asciiTheme="minorHAnsi" w:hAnsiTheme="minorHAnsi" w:cstheme="minorBidi"/>
          <w:sz w:val="18"/>
          <w:szCs w:val="18"/>
        </w:rPr>
        <w:t xml:space="preserve">No introducir ni difundir en el </w:t>
      </w:r>
      <w:r w:rsidR="00EF3559" w:rsidRPr="3647CF58">
        <w:rPr>
          <w:rFonts w:asciiTheme="minorHAnsi" w:hAnsiTheme="minorHAnsi" w:cstheme="minorBidi"/>
          <w:sz w:val="18"/>
          <w:szCs w:val="18"/>
        </w:rPr>
        <w:t xml:space="preserve">Campus Universitario </w:t>
      </w:r>
      <w:r w:rsidR="00F0749A" w:rsidRPr="3647CF58">
        <w:rPr>
          <w:rFonts w:asciiTheme="minorHAnsi" w:hAnsiTheme="minorHAnsi" w:cstheme="minorBidi"/>
          <w:sz w:val="18"/>
          <w:szCs w:val="18"/>
        </w:rPr>
        <w:t>o</w:t>
      </w:r>
      <w:r w:rsidRPr="3647CF58">
        <w:rPr>
          <w:rFonts w:asciiTheme="minorHAnsi" w:hAnsiTheme="minorHAnsi" w:cstheme="minorBidi"/>
          <w:sz w:val="18"/>
          <w:szCs w:val="18"/>
        </w:rPr>
        <w:t xml:space="preserve"> en sus alrededores, </w:t>
      </w:r>
      <w:r w:rsidR="006A7D41" w:rsidRPr="3647CF58">
        <w:rPr>
          <w:rFonts w:asciiTheme="minorHAnsi" w:hAnsiTheme="minorHAnsi" w:cstheme="minorBidi"/>
          <w:sz w:val="18"/>
          <w:szCs w:val="18"/>
        </w:rPr>
        <w:t xml:space="preserve">ni fuera de él, </w:t>
      </w:r>
      <w:r w:rsidRPr="3647CF58">
        <w:rPr>
          <w:rFonts w:asciiTheme="minorHAnsi" w:hAnsiTheme="minorHAnsi" w:cstheme="minorBidi"/>
          <w:sz w:val="18"/>
          <w:szCs w:val="18"/>
        </w:rPr>
        <w:t>material pornográfico</w:t>
      </w:r>
      <w:r w:rsidR="00F0749A" w:rsidRPr="3647CF58">
        <w:rPr>
          <w:rFonts w:asciiTheme="minorHAnsi" w:hAnsiTheme="minorHAnsi" w:cstheme="minorBidi"/>
          <w:sz w:val="18"/>
          <w:szCs w:val="18"/>
        </w:rPr>
        <w:t xml:space="preserve"> ni cualquier elemento impreso o</w:t>
      </w:r>
      <w:r w:rsidRPr="3647CF58">
        <w:rPr>
          <w:rFonts w:asciiTheme="minorHAnsi" w:hAnsiTheme="minorHAnsi" w:cstheme="minorBidi"/>
          <w:sz w:val="18"/>
          <w:szCs w:val="18"/>
        </w:rPr>
        <w:t xml:space="preserve"> electrónico que </w:t>
      </w:r>
      <w:r w:rsidR="00B60656" w:rsidRPr="3647CF58">
        <w:rPr>
          <w:rFonts w:asciiTheme="minorHAnsi" w:hAnsiTheme="minorHAnsi" w:cstheme="minorBidi"/>
          <w:sz w:val="18"/>
          <w:szCs w:val="18"/>
        </w:rPr>
        <w:t xml:space="preserve">atente </w:t>
      </w:r>
      <w:r w:rsidRPr="3647CF58">
        <w:rPr>
          <w:rFonts w:asciiTheme="minorHAnsi" w:hAnsiTheme="minorHAnsi" w:cstheme="minorBidi"/>
          <w:sz w:val="18"/>
          <w:szCs w:val="18"/>
        </w:rPr>
        <w:t>contra la dignidad del ser humano.</w:t>
      </w:r>
      <w:r w:rsidR="00DF6948" w:rsidRPr="3647CF58">
        <w:rPr>
          <w:rFonts w:asciiTheme="minorHAnsi" w:hAnsiTheme="minorHAnsi" w:cstheme="minorBidi"/>
          <w:sz w:val="18"/>
          <w:szCs w:val="18"/>
        </w:rPr>
        <w:t xml:space="preserve"> </w:t>
      </w:r>
    </w:p>
    <w:p w14:paraId="0802D530" w14:textId="77777777" w:rsidR="004016F9" w:rsidRDefault="00EC3BD6" w:rsidP="00331BAA">
      <w:pPr>
        <w:pStyle w:val="Prrafodelista"/>
        <w:numPr>
          <w:ilvl w:val="0"/>
          <w:numId w:val="12"/>
        </w:numPr>
        <w:ind w:left="426" w:hanging="284"/>
        <w:jc w:val="both"/>
        <w:rPr>
          <w:rFonts w:asciiTheme="minorHAnsi" w:hAnsiTheme="minorHAnsi" w:cstheme="minorHAnsi"/>
          <w:sz w:val="18"/>
          <w:szCs w:val="18"/>
        </w:rPr>
      </w:pPr>
      <w:r w:rsidRPr="003254C3">
        <w:rPr>
          <w:rFonts w:asciiTheme="minorHAnsi" w:hAnsiTheme="minorHAnsi" w:cstheme="minorHAnsi"/>
          <w:sz w:val="18"/>
          <w:szCs w:val="18"/>
        </w:rPr>
        <w:lastRenderedPageBreak/>
        <w:t xml:space="preserve">Se prohíbe cualquier forma de acoso, incluyendo, pero no limitándose a acoso sexual, acoso moral, intimidación, y discriminación basada en género, raza, orientación sexual, origen étnico, religión u otras </w:t>
      </w:r>
      <w:r w:rsidR="004016F9">
        <w:rPr>
          <w:rFonts w:asciiTheme="minorHAnsi" w:hAnsiTheme="minorHAnsi" w:cstheme="minorHAnsi"/>
          <w:sz w:val="18"/>
          <w:szCs w:val="18"/>
        </w:rPr>
        <w:t>y las demás contenidas en la Constitución y la ley. Para lo cual se deberá seguir el proceso conforme a Derecho</w:t>
      </w:r>
      <w:r w:rsidRPr="003254C3">
        <w:rPr>
          <w:rFonts w:asciiTheme="minorHAnsi" w:hAnsiTheme="minorHAnsi" w:cstheme="minorHAnsi"/>
          <w:sz w:val="18"/>
          <w:szCs w:val="18"/>
        </w:rPr>
        <w:t xml:space="preserve">. </w:t>
      </w:r>
    </w:p>
    <w:p w14:paraId="643BFD27" w14:textId="269D9FA9" w:rsidR="00EC3BD6" w:rsidRPr="003254C3" w:rsidRDefault="00EC3BD6" w:rsidP="004016F9">
      <w:pPr>
        <w:pStyle w:val="Prrafodelista"/>
        <w:ind w:left="426"/>
        <w:jc w:val="both"/>
        <w:rPr>
          <w:rFonts w:asciiTheme="minorHAnsi" w:hAnsiTheme="minorHAnsi" w:cstheme="minorHAnsi"/>
          <w:sz w:val="18"/>
          <w:szCs w:val="18"/>
        </w:rPr>
      </w:pPr>
      <w:r w:rsidRPr="003254C3">
        <w:rPr>
          <w:rFonts w:asciiTheme="minorHAnsi" w:hAnsiTheme="minorHAnsi" w:cstheme="minorHAnsi"/>
          <w:sz w:val="18"/>
          <w:szCs w:val="18"/>
        </w:rPr>
        <w:t>Todos los estudiantes tienen el derecho de estudiar en un ambiente libre y seguro.</w:t>
      </w:r>
    </w:p>
    <w:p w14:paraId="4B83C1B1" w14:textId="3486DEAF" w:rsidR="00EC3BD6" w:rsidRPr="003254C3" w:rsidRDefault="00EC3BD6" w:rsidP="00331BAA">
      <w:pPr>
        <w:pStyle w:val="Prrafodelista"/>
        <w:numPr>
          <w:ilvl w:val="0"/>
          <w:numId w:val="12"/>
        </w:numPr>
        <w:ind w:left="426" w:hanging="284"/>
        <w:jc w:val="both"/>
        <w:rPr>
          <w:rFonts w:asciiTheme="minorHAnsi" w:hAnsiTheme="minorHAnsi" w:cstheme="minorHAnsi"/>
          <w:sz w:val="18"/>
          <w:szCs w:val="18"/>
        </w:rPr>
      </w:pPr>
      <w:r w:rsidRPr="003254C3">
        <w:rPr>
          <w:rFonts w:asciiTheme="minorHAnsi" w:hAnsiTheme="minorHAnsi" w:cstheme="minorHAnsi"/>
          <w:sz w:val="18"/>
          <w:szCs w:val="18"/>
        </w:rPr>
        <w:t>Los estudiantes tienen la obligación de reportar cualquier conducta que infrinja las normativas establecidas en este c</w:t>
      </w:r>
      <w:r w:rsidR="00514B7E">
        <w:rPr>
          <w:rFonts w:asciiTheme="minorHAnsi" w:hAnsiTheme="minorHAnsi" w:cstheme="minorHAnsi"/>
          <w:sz w:val="18"/>
          <w:szCs w:val="18"/>
        </w:rPr>
        <w:t>ompromiso</w:t>
      </w:r>
      <w:r w:rsidRPr="003254C3">
        <w:rPr>
          <w:rFonts w:asciiTheme="minorHAnsi" w:hAnsiTheme="minorHAnsi" w:cstheme="minorHAnsi"/>
          <w:sz w:val="18"/>
          <w:szCs w:val="18"/>
        </w:rPr>
        <w:t xml:space="preserve"> de honor, </w:t>
      </w:r>
      <w:r w:rsidR="008D46C8" w:rsidRPr="003254C3">
        <w:rPr>
          <w:rFonts w:asciiTheme="minorHAnsi" w:hAnsiTheme="minorHAnsi" w:cstheme="minorHAnsi"/>
          <w:sz w:val="18"/>
          <w:szCs w:val="18"/>
        </w:rPr>
        <w:t>incluyendo,</w:t>
      </w:r>
      <w:r w:rsidRPr="003254C3">
        <w:rPr>
          <w:rFonts w:asciiTheme="minorHAnsi" w:hAnsiTheme="minorHAnsi" w:cstheme="minorHAnsi"/>
          <w:sz w:val="18"/>
          <w:szCs w:val="18"/>
        </w:rPr>
        <w:t xml:space="preserve"> pero no limitándose a actos de fraude académico, comportamiento deshonesto, violación de normas de seguridad, consumo de sustancias prohibidas, acoso y cualquier otra actividad que pueda comprometer el bienestar y la integridad de la comunidad universitaria.</w:t>
      </w:r>
    </w:p>
    <w:p w14:paraId="58A3728D" w14:textId="32C2DF72" w:rsidR="00EE4DCC" w:rsidRDefault="00EE4DCC" w:rsidP="2A4932A7">
      <w:pPr>
        <w:pStyle w:val="Prrafodelista"/>
        <w:numPr>
          <w:ilvl w:val="0"/>
          <w:numId w:val="12"/>
        </w:numPr>
        <w:ind w:left="426" w:hanging="284"/>
        <w:jc w:val="both"/>
        <w:rPr>
          <w:rFonts w:asciiTheme="minorHAnsi" w:hAnsiTheme="minorHAnsi" w:cstheme="minorBidi"/>
          <w:sz w:val="18"/>
          <w:szCs w:val="18"/>
        </w:rPr>
      </w:pPr>
      <w:r w:rsidRPr="5CDB6F73">
        <w:rPr>
          <w:rFonts w:asciiTheme="minorHAnsi" w:hAnsiTheme="minorHAnsi" w:cstheme="minorBidi"/>
          <w:sz w:val="18"/>
          <w:szCs w:val="18"/>
        </w:rPr>
        <w:t xml:space="preserve">Las violaciones disciplinarias al </w:t>
      </w:r>
      <w:r w:rsidR="00514B7E">
        <w:rPr>
          <w:rFonts w:asciiTheme="minorHAnsi" w:hAnsiTheme="minorHAnsi" w:cstheme="minorBidi"/>
          <w:sz w:val="18"/>
          <w:szCs w:val="18"/>
        </w:rPr>
        <w:t xml:space="preserve">Compromiso </w:t>
      </w:r>
      <w:r w:rsidRPr="5CDB6F73">
        <w:rPr>
          <w:rFonts w:asciiTheme="minorHAnsi" w:hAnsiTheme="minorHAnsi" w:cstheme="minorBidi"/>
          <w:sz w:val="18"/>
          <w:szCs w:val="18"/>
        </w:rPr>
        <w:t>de Honor deberán ser denunciadas a</w:t>
      </w:r>
      <w:r w:rsidR="4C95EEE5" w:rsidRPr="5CDB6F73">
        <w:rPr>
          <w:rFonts w:asciiTheme="minorHAnsi" w:hAnsiTheme="minorHAnsi" w:cstheme="minorBidi"/>
          <w:sz w:val="18"/>
          <w:szCs w:val="18"/>
        </w:rPr>
        <w:t xml:space="preserve"> </w:t>
      </w:r>
      <w:r w:rsidR="0EAF3E3A" w:rsidRPr="5CDB6F73">
        <w:rPr>
          <w:rFonts w:asciiTheme="minorHAnsi" w:hAnsiTheme="minorHAnsi" w:cstheme="minorBidi"/>
          <w:sz w:val="18"/>
          <w:szCs w:val="18"/>
        </w:rPr>
        <w:t>B</w:t>
      </w:r>
      <w:r w:rsidR="4C95EEE5" w:rsidRPr="5CDB6F73">
        <w:rPr>
          <w:rFonts w:asciiTheme="minorHAnsi" w:hAnsiTheme="minorHAnsi" w:cstheme="minorBidi"/>
          <w:sz w:val="18"/>
          <w:szCs w:val="18"/>
        </w:rPr>
        <w:t xml:space="preserve">ienestar </w:t>
      </w:r>
      <w:r w:rsidR="6B33C684" w:rsidRPr="5CDB6F73">
        <w:rPr>
          <w:rFonts w:asciiTheme="minorHAnsi" w:hAnsiTheme="minorHAnsi" w:cstheme="minorBidi"/>
          <w:sz w:val="18"/>
          <w:szCs w:val="18"/>
        </w:rPr>
        <w:t>U</w:t>
      </w:r>
      <w:r w:rsidR="62799473" w:rsidRPr="5CDB6F73">
        <w:rPr>
          <w:rFonts w:asciiTheme="minorHAnsi" w:hAnsiTheme="minorHAnsi" w:cstheme="minorBidi"/>
          <w:sz w:val="18"/>
          <w:szCs w:val="18"/>
        </w:rPr>
        <w:t>niversitario</w:t>
      </w:r>
      <w:r w:rsidR="4C95EEE5" w:rsidRPr="5CDB6F73">
        <w:rPr>
          <w:rFonts w:asciiTheme="minorHAnsi" w:hAnsiTheme="minorHAnsi" w:cstheme="minorBidi"/>
          <w:sz w:val="18"/>
          <w:szCs w:val="18"/>
        </w:rPr>
        <w:t xml:space="preserve"> y/o a </w:t>
      </w:r>
      <w:r w:rsidRPr="5CDB6F73">
        <w:rPr>
          <w:rFonts w:asciiTheme="minorHAnsi" w:hAnsiTheme="minorHAnsi" w:cstheme="minorBidi"/>
          <w:sz w:val="18"/>
          <w:szCs w:val="18"/>
        </w:rPr>
        <w:t xml:space="preserve">las autoridades de la Universidad (Decano, </w:t>
      </w:r>
      <w:bookmarkStart w:id="1" w:name="_Int_IDhTLliv"/>
      <w:r w:rsidRPr="5CDB6F73">
        <w:rPr>
          <w:rFonts w:asciiTheme="minorHAnsi" w:hAnsiTheme="minorHAnsi" w:cstheme="minorBidi"/>
          <w:sz w:val="18"/>
          <w:szCs w:val="18"/>
        </w:rPr>
        <w:t>Director</w:t>
      </w:r>
      <w:bookmarkEnd w:id="1"/>
      <w:r w:rsidRPr="5CDB6F73">
        <w:rPr>
          <w:rFonts w:asciiTheme="minorHAnsi" w:hAnsiTheme="minorHAnsi" w:cstheme="minorBidi"/>
          <w:sz w:val="18"/>
          <w:szCs w:val="18"/>
        </w:rPr>
        <w:t xml:space="preserve"> de Carrera o Docente), quienes, siguiendo los procesos establecidos en el Reglamento Académico de la Universidad </w:t>
      </w:r>
      <w:bookmarkStart w:id="2" w:name="_Int_Gk2H0nZU"/>
      <w:r w:rsidRPr="5CDB6F73">
        <w:rPr>
          <w:rFonts w:asciiTheme="minorHAnsi" w:hAnsiTheme="minorHAnsi" w:cstheme="minorBidi"/>
          <w:sz w:val="18"/>
          <w:szCs w:val="18"/>
        </w:rPr>
        <w:t>Hemisferios</w:t>
      </w:r>
      <w:bookmarkEnd w:id="2"/>
      <w:r w:rsidRPr="5CDB6F73">
        <w:rPr>
          <w:rFonts w:asciiTheme="minorHAnsi" w:hAnsiTheme="minorHAnsi" w:cstheme="minorBidi"/>
          <w:sz w:val="18"/>
          <w:szCs w:val="18"/>
        </w:rPr>
        <w:t xml:space="preserve"> para cada tipo de falta, podrán imponer las sanciones correspondientes, ya sea como faltas académicas o contra la convivencia universitaria, clasificándolas como graves o muy graves según corresponda.</w:t>
      </w:r>
    </w:p>
    <w:p w14:paraId="0D6DA25D" w14:textId="3C02F5FB" w:rsidR="00DA0C9A" w:rsidRPr="00EE4DCC" w:rsidRDefault="00DA0C9A" w:rsidP="510FEF99">
      <w:pPr>
        <w:pStyle w:val="Prrafodelista"/>
        <w:numPr>
          <w:ilvl w:val="0"/>
          <w:numId w:val="12"/>
        </w:numPr>
        <w:ind w:left="426" w:hanging="284"/>
        <w:jc w:val="both"/>
        <w:rPr>
          <w:rFonts w:asciiTheme="minorHAnsi" w:hAnsiTheme="minorHAnsi" w:cstheme="minorBidi"/>
          <w:sz w:val="18"/>
          <w:szCs w:val="18"/>
        </w:rPr>
      </w:pPr>
      <w:r w:rsidRPr="510FEF99">
        <w:rPr>
          <w:rFonts w:asciiTheme="minorHAnsi" w:hAnsiTheme="minorHAnsi" w:cstheme="minorBidi"/>
          <w:sz w:val="18"/>
          <w:szCs w:val="18"/>
        </w:rPr>
        <w:t xml:space="preserve">Me comprometo a revisar </w:t>
      </w:r>
      <w:r w:rsidR="00433677" w:rsidRPr="510FEF99">
        <w:rPr>
          <w:rFonts w:asciiTheme="minorHAnsi" w:hAnsiTheme="minorHAnsi" w:cstheme="minorBidi"/>
          <w:sz w:val="18"/>
          <w:szCs w:val="18"/>
        </w:rPr>
        <w:t>el</w:t>
      </w:r>
      <w:r w:rsidRPr="510FEF99">
        <w:rPr>
          <w:rFonts w:asciiTheme="minorHAnsi" w:hAnsiTheme="minorHAnsi" w:cstheme="minorBidi"/>
          <w:sz w:val="18"/>
          <w:szCs w:val="18"/>
        </w:rPr>
        <w:t xml:space="preserve"> Estatuto de la Universidad </w:t>
      </w:r>
      <w:bookmarkStart w:id="3" w:name="_Int_f2Ea2nmo"/>
      <w:r w:rsidR="00433677" w:rsidRPr="510FEF99">
        <w:rPr>
          <w:rFonts w:asciiTheme="minorHAnsi" w:hAnsiTheme="minorHAnsi" w:cstheme="minorBidi"/>
          <w:sz w:val="18"/>
          <w:szCs w:val="18"/>
        </w:rPr>
        <w:t>Hemisferios</w:t>
      </w:r>
      <w:bookmarkEnd w:id="3"/>
      <w:r w:rsidR="00433677" w:rsidRPr="510FEF99">
        <w:rPr>
          <w:rFonts w:asciiTheme="minorHAnsi" w:hAnsiTheme="minorHAnsi" w:cstheme="minorBidi"/>
          <w:sz w:val="18"/>
          <w:szCs w:val="18"/>
        </w:rPr>
        <w:t>,</w:t>
      </w:r>
      <w:r w:rsidR="003254C3" w:rsidRPr="510FEF99">
        <w:rPr>
          <w:rFonts w:asciiTheme="minorHAnsi" w:hAnsiTheme="minorHAnsi" w:cstheme="minorBidi"/>
          <w:sz w:val="18"/>
          <w:szCs w:val="18"/>
        </w:rPr>
        <w:t xml:space="preserve"> el Reglamento Académico,</w:t>
      </w:r>
      <w:r w:rsidR="00433677" w:rsidRPr="510FEF99">
        <w:rPr>
          <w:rFonts w:asciiTheme="minorHAnsi" w:hAnsiTheme="minorHAnsi" w:cstheme="minorBidi"/>
          <w:sz w:val="18"/>
          <w:szCs w:val="18"/>
        </w:rPr>
        <w:t xml:space="preserve"> </w:t>
      </w:r>
      <w:r w:rsidRPr="510FEF99">
        <w:rPr>
          <w:rFonts w:asciiTheme="minorHAnsi" w:hAnsiTheme="minorHAnsi" w:cstheme="minorBidi"/>
          <w:sz w:val="18"/>
          <w:szCs w:val="18"/>
        </w:rPr>
        <w:t>así como la normativa vigente para la educación superior</w:t>
      </w:r>
      <w:r w:rsidR="00A1121E" w:rsidRPr="510FEF99">
        <w:rPr>
          <w:rFonts w:asciiTheme="minorHAnsi" w:hAnsiTheme="minorHAnsi" w:cstheme="minorBidi"/>
          <w:sz w:val="18"/>
          <w:szCs w:val="18"/>
        </w:rPr>
        <w:t xml:space="preserve"> y</w:t>
      </w:r>
      <w:r w:rsidRPr="510FEF99">
        <w:rPr>
          <w:rFonts w:asciiTheme="minorHAnsi" w:hAnsiTheme="minorHAnsi" w:cstheme="minorBidi"/>
          <w:sz w:val="18"/>
          <w:szCs w:val="18"/>
        </w:rPr>
        <w:t xml:space="preserve"> respetarlos.  </w:t>
      </w:r>
    </w:p>
    <w:p w14:paraId="0A7BB40B" w14:textId="62D7FDFE" w:rsidR="00045363" w:rsidRPr="00066C46" w:rsidRDefault="00DA0C9A" w:rsidP="00331BAA">
      <w:pPr>
        <w:ind w:left="426"/>
        <w:jc w:val="both"/>
        <w:rPr>
          <w:rFonts w:asciiTheme="minorHAnsi" w:hAnsiTheme="minorHAnsi" w:cstheme="minorHAnsi"/>
          <w:sz w:val="18"/>
          <w:szCs w:val="18"/>
        </w:rPr>
      </w:pPr>
      <w:r w:rsidRPr="00066C46">
        <w:rPr>
          <w:rFonts w:asciiTheme="minorHAnsi" w:hAnsiTheme="minorHAnsi" w:cstheme="minorHAnsi"/>
          <w:sz w:val="18"/>
          <w:szCs w:val="18"/>
        </w:rPr>
        <w:t xml:space="preserve">Acepto </w:t>
      </w:r>
      <w:r w:rsidR="00433677" w:rsidRPr="00066C46">
        <w:rPr>
          <w:rFonts w:asciiTheme="minorHAnsi" w:hAnsiTheme="minorHAnsi" w:cstheme="minorHAnsi"/>
          <w:sz w:val="18"/>
          <w:szCs w:val="18"/>
        </w:rPr>
        <w:t xml:space="preserve">que en caso de infringir cualquiera de los </w:t>
      </w:r>
      <w:r w:rsidRPr="00066C46">
        <w:rPr>
          <w:rFonts w:asciiTheme="minorHAnsi" w:hAnsiTheme="minorHAnsi" w:cstheme="minorHAnsi"/>
          <w:sz w:val="18"/>
          <w:szCs w:val="18"/>
        </w:rPr>
        <w:t>postulados de normas mencionadas y del presente C</w:t>
      </w:r>
      <w:r w:rsidR="00514B7E">
        <w:rPr>
          <w:rFonts w:asciiTheme="minorHAnsi" w:hAnsiTheme="minorHAnsi" w:cstheme="minorHAnsi"/>
          <w:sz w:val="18"/>
          <w:szCs w:val="18"/>
        </w:rPr>
        <w:t>ompromiso</w:t>
      </w:r>
      <w:r w:rsidRPr="00066C46">
        <w:rPr>
          <w:rFonts w:asciiTheme="minorHAnsi" w:hAnsiTheme="minorHAnsi" w:cstheme="minorHAnsi"/>
          <w:sz w:val="18"/>
          <w:szCs w:val="18"/>
        </w:rPr>
        <w:t xml:space="preserve"> de Honor, </w:t>
      </w:r>
      <w:r w:rsidR="00433677" w:rsidRPr="00066C46">
        <w:rPr>
          <w:rFonts w:asciiTheme="minorHAnsi" w:hAnsiTheme="minorHAnsi" w:cstheme="minorHAnsi"/>
          <w:sz w:val="18"/>
          <w:szCs w:val="18"/>
        </w:rPr>
        <w:t>las autoridades de la U</w:t>
      </w:r>
      <w:r w:rsidR="006A7D41" w:rsidRPr="00066C46">
        <w:rPr>
          <w:rFonts w:asciiTheme="minorHAnsi" w:hAnsiTheme="minorHAnsi" w:cstheme="minorHAnsi"/>
          <w:sz w:val="18"/>
          <w:szCs w:val="18"/>
        </w:rPr>
        <w:t>HE</w:t>
      </w:r>
      <w:r w:rsidR="00433677" w:rsidRPr="00066C46">
        <w:rPr>
          <w:rFonts w:asciiTheme="minorHAnsi" w:hAnsiTheme="minorHAnsi" w:cstheme="minorHAnsi"/>
          <w:sz w:val="18"/>
          <w:szCs w:val="18"/>
        </w:rPr>
        <w:t xml:space="preserve"> podrán aplicar los procedimi</w:t>
      </w:r>
      <w:r w:rsidR="00D22D51" w:rsidRPr="00066C46">
        <w:rPr>
          <w:rFonts w:asciiTheme="minorHAnsi" w:hAnsiTheme="minorHAnsi" w:cstheme="minorHAnsi"/>
          <w:sz w:val="18"/>
          <w:szCs w:val="18"/>
        </w:rPr>
        <w:t>e</w:t>
      </w:r>
      <w:r w:rsidR="00433677" w:rsidRPr="00066C46">
        <w:rPr>
          <w:rFonts w:asciiTheme="minorHAnsi" w:hAnsiTheme="minorHAnsi" w:cstheme="minorHAnsi"/>
          <w:sz w:val="18"/>
          <w:szCs w:val="18"/>
        </w:rPr>
        <w:t xml:space="preserve">ntos y sanciones establecidos </w:t>
      </w:r>
      <w:r w:rsidRPr="00066C46">
        <w:rPr>
          <w:rFonts w:asciiTheme="minorHAnsi" w:hAnsiTheme="minorHAnsi" w:cstheme="minorHAnsi"/>
          <w:sz w:val="18"/>
          <w:szCs w:val="18"/>
        </w:rPr>
        <w:t>para el efecto</w:t>
      </w:r>
      <w:r w:rsidR="00433677" w:rsidRPr="00066C46">
        <w:rPr>
          <w:rFonts w:asciiTheme="minorHAnsi" w:hAnsiTheme="minorHAnsi" w:cstheme="minorHAnsi"/>
          <w:sz w:val="18"/>
          <w:szCs w:val="18"/>
        </w:rPr>
        <w:t>.</w:t>
      </w:r>
    </w:p>
    <w:p w14:paraId="46B6CCD5" w14:textId="77777777" w:rsidR="00E055DC" w:rsidRPr="00066C46" w:rsidRDefault="00E055DC">
      <w:pPr>
        <w:jc w:val="both"/>
        <w:rPr>
          <w:rFonts w:asciiTheme="minorHAnsi" w:hAnsiTheme="minorHAnsi" w:cstheme="minorHAnsi"/>
          <w:sz w:val="18"/>
          <w:szCs w:val="18"/>
        </w:rPr>
      </w:pPr>
    </w:p>
    <w:p w14:paraId="6DDCE21D" w14:textId="288B2321" w:rsidR="00E055DC" w:rsidRPr="004924DF" w:rsidRDefault="005839B7">
      <w:pPr>
        <w:ind w:left="357"/>
        <w:jc w:val="both"/>
        <w:rPr>
          <w:rFonts w:asciiTheme="minorHAnsi" w:hAnsiTheme="minorHAnsi" w:cstheme="minorHAnsi"/>
          <w:sz w:val="18"/>
          <w:szCs w:val="18"/>
          <w:lang w:val="pt-PT"/>
        </w:rPr>
      </w:pPr>
      <w:r w:rsidRPr="004924DF">
        <w:rPr>
          <w:rFonts w:asciiTheme="minorHAnsi" w:hAnsiTheme="minorHAnsi" w:cstheme="minorHAnsi"/>
          <w:sz w:val="18"/>
          <w:szCs w:val="18"/>
          <w:lang w:val="pt-PT"/>
        </w:rPr>
        <w:t>Quito</w:t>
      </w:r>
      <w:r w:rsidR="00C62CA3" w:rsidRPr="004924DF">
        <w:rPr>
          <w:rFonts w:asciiTheme="minorHAnsi" w:hAnsiTheme="minorHAnsi" w:cstheme="minorHAnsi"/>
          <w:sz w:val="18"/>
          <w:szCs w:val="18"/>
          <w:lang w:val="pt-PT"/>
        </w:rPr>
        <w:t xml:space="preserve"> DM</w:t>
      </w:r>
      <w:r w:rsidR="00467BFC" w:rsidRPr="004924DF">
        <w:rPr>
          <w:rFonts w:asciiTheme="minorHAnsi" w:hAnsiTheme="minorHAnsi" w:cstheme="minorHAnsi"/>
          <w:sz w:val="18"/>
          <w:szCs w:val="18"/>
          <w:lang w:val="pt-PT"/>
        </w:rPr>
        <w:t xml:space="preserve">; </w:t>
      </w:r>
      <w:r w:rsidR="00B961CF" w:rsidRPr="004924DF">
        <w:rPr>
          <w:rFonts w:asciiTheme="minorHAnsi" w:hAnsiTheme="minorHAnsi" w:cstheme="minorHAnsi"/>
          <w:sz w:val="18"/>
          <w:szCs w:val="18"/>
          <w:lang w:val="pt-PT"/>
        </w:rPr>
        <w:t>____/______/_______</w:t>
      </w:r>
    </w:p>
    <w:p w14:paraId="4DDB7177" w14:textId="5CCF592B" w:rsidR="00E055DC" w:rsidRPr="004924DF" w:rsidRDefault="00B961CF" w:rsidP="00B961CF">
      <w:pPr>
        <w:tabs>
          <w:tab w:val="left" w:pos="1276"/>
        </w:tabs>
        <w:ind w:left="426"/>
        <w:jc w:val="both"/>
        <w:rPr>
          <w:rFonts w:asciiTheme="minorHAnsi" w:hAnsiTheme="minorHAnsi" w:cstheme="minorHAnsi"/>
          <w:sz w:val="18"/>
          <w:szCs w:val="18"/>
          <w:lang w:val="pt-PT"/>
        </w:rPr>
      </w:pPr>
      <w:r w:rsidRPr="004924DF">
        <w:rPr>
          <w:rFonts w:asciiTheme="minorHAnsi" w:hAnsiTheme="minorHAnsi" w:cstheme="minorHAnsi"/>
          <w:sz w:val="18"/>
          <w:szCs w:val="18"/>
          <w:lang w:val="pt-PT"/>
        </w:rPr>
        <w:t xml:space="preserve">                   </w:t>
      </w:r>
      <w:r w:rsidRPr="004924DF">
        <w:rPr>
          <w:rFonts w:asciiTheme="minorHAnsi" w:hAnsiTheme="minorHAnsi" w:cstheme="minorHAnsi"/>
          <w:color w:val="A6A6A6" w:themeColor="background1" w:themeShade="A6"/>
          <w:sz w:val="18"/>
          <w:szCs w:val="18"/>
          <w:lang w:val="pt-PT"/>
        </w:rPr>
        <w:t>dd  /   mm    /  aa</w:t>
      </w:r>
    </w:p>
    <w:p w14:paraId="769CB0AD" w14:textId="77777777" w:rsidR="00552B69" w:rsidRPr="004924DF" w:rsidRDefault="00552B69">
      <w:pPr>
        <w:ind w:left="357"/>
        <w:jc w:val="both"/>
        <w:rPr>
          <w:rFonts w:asciiTheme="minorHAnsi" w:hAnsiTheme="minorHAnsi" w:cstheme="minorHAnsi"/>
          <w:sz w:val="18"/>
          <w:szCs w:val="18"/>
          <w:lang w:val="pt-PT"/>
        </w:rPr>
      </w:pPr>
    </w:p>
    <w:p w14:paraId="564A2E39" w14:textId="77777777" w:rsidR="00E346CD" w:rsidRPr="004924DF" w:rsidRDefault="00E346CD">
      <w:pPr>
        <w:ind w:left="357"/>
        <w:jc w:val="both"/>
        <w:rPr>
          <w:rFonts w:asciiTheme="minorHAnsi" w:hAnsiTheme="minorHAnsi" w:cstheme="minorHAnsi"/>
          <w:sz w:val="18"/>
          <w:szCs w:val="18"/>
          <w:lang w:val="pt-PT"/>
        </w:rPr>
      </w:pPr>
    </w:p>
    <w:p w14:paraId="7FB718F2" w14:textId="5D770C1A" w:rsidR="00BC7DD4" w:rsidRPr="004924DF" w:rsidRDefault="000055E7" w:rsidP="000055E7">
      <w:pPr>
        <w:ind w:firstLine="357"/>
        <w:jc w:val="both"/>
        <w:rPr>
          <w:rFonts w:asciiTheme="minorHAnsi" w:hAnsiTheme="minorHAnsi" w:cstheme="minorHAnsi"/>
          <w:sz w:val="18"/>
          <w:szCs w:val="18"/>
          <w:lang w:val="pt-PT"/>
        </w:rPr>
      </w:pPr>
      <w:r w:rsidRPr="004924DF">
        <w:rPr>
          <w:rFonts w:asciiTheme="minorHAnsi" w:hAnsiTheme="minorHAnsi" w:cstheme="minorHAnsi"/>
          <w:sz w:val="18"/>
          <w:szCs w:val="18"/>
          <w:lang w:val="pt-PT"/>
        </w:rPr>
        <w:t>________________________________</w:t>
      </w:r>
    </w:p>
    <w:p w14:paraId="2E44EAF6" w14:textId="7A84742B" w:rsidR="00E055DC" w:rsidRPr="00066C46" w:rsidRDefault="00E055DC">
      <w:pPr>
        <w:ind w:firstLine="357"/>
        <w:jc w:val="both"/>
        <w:rPr>
          <w:rFonts w:asciiTheme="minorHAnsi" w:hAnsiTheme="minorHAnsi" w:cstheme="minorHAnsi"/>
          <w:sz w:val="18"/>
          <w:szCs w:val="18"/>
        </w:rPr>
      </w:pPr>
      <w:r w:rsidRPr="00066C46">
        <w:rPr>
          <w:rFonts w:asciiTheme="minorHAnsi" w:hAnsiTheme="minorHAnsi" w:cstheme="minorHAnsi"/>
          <w:sz w:val="18"/>
          <w:szCs w:val="18"/>
        </w:rPr>
        <w:t>Firma del estudiante</w:t>
      </w:r>
      <w:r w:rsidR="00B961CF" w:rsidRPr="00066C46">
        <w:rPr>
          <w:rFonts w:asciiTheme="minorHAnsi" w:hAnsiTheme="minorHAnsi" w:cstheme="minorHAnsi"/>
          <w:sz w:val="18"/>
          <w:szCs w:val="18"/>
        </w:rPr>
        <w:t xml:space="preserve"> </w:t>
      </w:r>
    </w:p>
    <w:p w14:paraId="58AEE2CF" w14:textId="1980E36C" w:rsidR="000055E7" w:rsidRPr="00066C46" w:rsidRDefault="00C62CA3" w:rsidP="000055E7">
      <w:pPr>
        <w:ind w:firstLine="357"/>
        <w:jc w:val="both"/>
        <w:rPr>
          <w:rFonts w:asciiTheme="minorHAnsi" w:hAnsiTheme="minorHAnsi" w:cstheme="minorHAnsi"/>
          <w:sz w:val="18"/>
          <w:szCs w:val="18"/>
        </w:rPr>
      </w:pPr>
      <w:r w:rsidRPr="00066C46">
        <w:rPr>
          <w:rFonts w:asciiTheme="minorHAnsi" w:hAnsiTheme="minorHAnsi" w:cstheme="minorHAnsi"/>
          <w:sz w:val="18"/>
          <w:szCs w:val="18"/>
        </w:rPr>
        <w:t>C.C</w:t>
      </w:r>
      <w:r w:rsidR="00E055DC" w:rsidRPr="00066C46">
        <w:rPr>
          <w:rFonts w:asciiTheme="minorHAnsi" w:hAnsiTheme="minorHAnsi" w:cstheme="minorHAnsi"/>
          <w:sz w:val="18"/>
          <w:szCs w:val="18"/>
        </w:rPr>
        <w:t xml:space="preserve">. </w:t>
      </w:r>
      <w:r w:rsidR="000055E7" w:rsidRPr="00066C46">
        <w:rPr>
          <w:rFonts w:asciiTheme="minorHAnsi" w:hAnsiTheme="minorHAnsi" w:cstheme="minorHAnsi"/>
          <w:sz w:val="18"/>
          <w:szCs w:val="18"/>
        </w:rPr>
        <w:t>: ___________________________</w:t>
      </w:r>
      <w:r w:rsidR="000055E7" w:rsidRPr="00066C46">
        <w:rPr>
          <w:rFonts w:asciiTheme="minorHAnsi" w:hAnsiTheme="minorHAnsi" w:cstheme="minorHAnsi"/>
          <w:sz w:val="18"/>
          <w:szCs w:val="18"/>
        </w:rPr>
        <w:tab/>
      </w:r>
      <w:r w:rsidR="000055E7" w:rsidRPr="00066C46">
        <w:rPr>
          <w:rFonts w:asciiTheme="minorHAnsi" w:hAnsiTheme="minorHAnsi" w:cstheme="minorHAnsi"/>
          <w:sz w:val="18"/>
          <w:szCs w:val="18"/>
        </w:rPr>
        <w:tab/>
      </w:r>
      <w:r w:rsidR="000055E7" w:rsidRPr="00066C46">
        <w:rPr>
          <w:rFonts w:asciiTheme="minorHAnsi" w:hAnsiTheme="minorHAnsi" w:cstheme="minorHAnsi"/>
          <w:sz w:val="18"/>
          <w:szCs w:val="18"/>
        </w:rPr>
        <w:tab/>
        <w:t>Facultad:_____________________________</w:t>
      </w:r>
    </w:p>
    <w:sectPr w:rsidR="000055E7" w:rsidRPr="00066C46" w:rsidSect="00E346CD">
      <w:headerReference w:type="default" r:id="rId8"/>
      <w:pgSz w:w="11906" w:h="16838" w:code="9"/>
      <w:pgMar w:top="1100" w:right="849" w:bottom="426" w:left="993"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71A4" w14:textId="77777777" w:rsidR="00AE10B1" w:rsidRDefault="00AE10B1">
      <w:r>
        <w:separator/>
      </w:r>
    </w:p>
  </w:endnote>
  <w:endnote w:type="continuationSeparator" w:id="0">
    <w:p w14:paraId="32F81AC9" w14:textId="77777777" w:rsidR="00AE10B1" w:rsidRDefault="00AE1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venir Next Ultra Light">
    <w:altName w:val="Corbel Light"/>
    <w:charset w:val="4D"/>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B17A5" w14:textId="77777777" w:rsidR="00AE10B1" w:rsidRDefault="00AE10B1">
      <w:r>
        <w:separator/>
      </w:r>
    </w:p>
  </w:footnote>
  <w:footnote w:type="continuationSeparator" w:id="0">
    <w:p w14:paraId="7B5D35DE" w14:textId="77777777" w:rsidR="00AE10B1" w:rsidRDefault="00AE1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328" w:type="dxa"/>
      <w:tblInd w:w="8262" w:type="dxa"/>
      <w:tblCellMar>
        <w:left w:w="70" w:type="dxa"/>
        <w:right w:w="70" w:type="dxa"/>
      </w:tblCellMar>
      <w:tblLook w:val="0000" w:firstRow="0" w:lastRow="0" w:firstColumn="0" w:lastColumn="0" w:noHBand="0" w:noVBand="0"/>
    </w:tblPr>
    <w:tblGrid>
      <w:gridCol w:w="2328"/>
    </w:tblGrid>
    <w:tr w:rsidR="00BD18BB" w:rsidRPr="00520C95" w14:paraId="20BC0300" w14:textId="77777777">
      <w:trPr>
        <w:cantSplit/>
      </w:trPr>
      <w:tc>
        <w:tcPr>
          <w:tcW w:w="2328" w:type="dxa"/>
        </w:tcPr>
        <w:p w14:paraId="796B3422" w14:textId="77777777" w:rsidR="00BD18BB" w:rsidRPr="00520C95" w:rsidRDefault="00BD18BB" w:rsidP="00BD18BB">
          <w:pPr>
            <w:pStyle w:val="Encabezado"/>
            <w:ind w:firstLine="322"/>
            <w:rPr>
              <w:rFonts w:ascii="Arial" w:hAnsi="Arial" w:cs="Arial"/>
              <w:sz w:val="14"/>
              <w:lang w:val="es-EC"/>
            </w:rPr>
          </w:pPr>
          <w:r w:rsidRPr="00520C95">
            <w:rPr>
              <w:rFonts w:ascii="Arial" w:hAnsi="Arial" w:cs="Arial"/>
              <w:sz w:val="14"/>
              <w:lang w:val="es-EC"/>
            </w:rPr>
            <w:t>Código: FM.BU.UH.07</w:t>
          </w:r>
        </w:p>
      </w:tc>
    </w:tr>
    <w:tr w:rsidR="00BD18BB" w:rsidRPr="00520C95" w14:paraId="127F20D6" w14:textId="77777777">
      <w:trPr>
        <w:cantSplit/>
      </w:trPr>
      <w:tc>
        <w:tcPr>
          <w:tcW w:w="2328" w:type="dxa"/>
        </w:tcPr>
        <w:p w14:paraId="67CBDA35" w14:textId="127D60D5" w:rsidR="00BD18BB" w:rsidRPr="00520C95" w:rsidRDefault="00BD18BB" w:rsidP="00BD18BB">
          <w:pPr>
            <w:pStyle w:val="Encabezado"/>
            <w:ind w:firstLine="322"/>
            <w:rPr>
              <w:rFonts w:ascii="Arial" w:hAnsi="Arial" w:cs="Arial"/>
              <w:sz w:val="14"/>
              <w:lang w:val="es-EC"/>
            </w:rPr>
          </w:pPr>
          <w:r w:rsidRPr="00520C95">
            <w:rPr>
              <w:rFonts w:ascii="Arial" w:hAnsi="Arial" w:cs="Arial"/>
              <w:sz w:val="14"/>
              <w:lang w:val="es-EC"/>
            </w:rPr>
            <w:t>Revisión: 0</w:t>
          </w:r>
          <w:r>
            <w:rPr>
              <w:rFonts w:ascii="Arial" w:hAnsi="Arial" w:cs="Arial"/>
              <w:sz w:val="14"/>
              <w:lang w:val="es-EC"/>
            </w:rPr>
            <w:t>2</w:t>
          </w:r>
        </w:p>
      </w:tc>
    </w:tr>
    <w:tr w:rsidR="00BD18BB" w:rsidRPr="00520C95" w14:paraId="485C5DCA" w14:textId="77777777">
      <w:trPr>
        <w:cantSplit/>
      </w:trPr>
      <w:tc>
        <w:tcPr>
          <w:tcW w:w="2328" w:type="dxa"/>
        </w:tcPr>
        <w:p w14:paraId="321B75B4" w14:textId="77777777" w:rsidR="00BD18BB" w:rsidRPr="00520C95" w:rsidRDefault="00BD18BB" w:rsidP="00BD18BB">
          <w:pPr>
            <w:pStyle w:val="Encabezado"/>
            <w:ind w:firstLine="322"/>
            <w:rPr>
              <w:rFonts w:ascii="Arial" w:hAnsi="Arial" w:cs="Arial"/>
              <w:sz w:val="14"/>
              <w:lang w:val="es-EC"/>
            </w:rPr>
          </w:pPr>
          <w:r w:rsidRPr="00520C95">
            <w:rPr>
              <w:rFonts w:ascii="Arial" w:hAnsi="Arial" w:cs="Arial"/>
              <w:sz w:val="14"/>
              <w:lang w:val="es-EC"/>
            </w:rPr>
            <w:t>Fecha de vigencia:</w:t>
          </w:r>
        </w:p>
        <w:p w14:paraId="627F4A90" w14:textId="13C8EE95" w:rsidR="00BD18BB" w:rsidRPr="00520C95" w:rsidRDefault="00F32018" w:rsidP="00BD18BB">
          <w:pPr>
            <w:pStyle w:val="Encabezado"/>
            <w:ind w:left="39" w:firstLine="322"/>
            <w:rPr>
              <w:rFonts w:ascii="Arial" w:hAnsi="Arial" w:cs="Arial"/>
              <w:sz w:val="14"/>
              <w:lang w:val="es-EC"/>
            </w:rPr>
          </w:pPr>
          <w:r>
            <w:rPr>
              <w:rFonts w:ascii="Arial" w:hAnsi="Arial" w:cs="Arial"/>
              <w:sz w:val="14"/>
              <w:lang w:val="es-EC"/>
            </w:rPr>
            <w:t>14</w:t>
          </w:r>
          <w:r w:rsidR="00BD18BB" w:rsidRPr="00520C95">
            <w:rPr>
              <w:rFonts w:ascii="Arial" w:hAnsi="Arial" w:cs="Arial"/>
              <w:sz w:val="14"/>
              <w:lang w:val="es-EC"/>
            </w:rPr>
            <w:t xml:space="preserve"> </w:t>
          </w:r>
          <w:r>
            <w:rPr>
              <w:rFonts w:ascii="Arial" w:hAnsi="Arial" w:cs="Arial"/>
              <w:sz w:val="14"/>
              <w:lang w:val="es-EC"/>
            </w:rPr>
            <w:t>Julio</w:t>
          </w:r>
          <w:r w:rsidR="00BD18BB" w:rsidRPr="00520C95">
            <w:rPr>
              <w:rFonts w:ascii="Arial" w:hAnsi="Arial" w:cs="Arial"/>
              <w:sz w:val="14"/>
              <w:lang w:val="es-EC"/>
            </w:rPr>
            <w:t xml:space="preserve"> 202</w:t>
          </w:r>
          <w:r>
            <w:rPr>
              <w:rFonts w:ascii="Arial" w:hAnsi="Arial" w:cs="Arial"/>
              <w:sz w:val="14"/>
              <w:lang w:val="es-EC"/>
            </w:rPr>
            <w:t>2</w:t>
          </w:r>
        </w:p>
      </w:tc>
    </w:tr>
  </w:tbl>
  <w:p w14:paraId="67A62E9D" w14:textId="11BD2D8A" w:rsidR="00E346CD" w:rsidRDefault="00BD18BB" w:rsidP="00BD18BB">
    <w:pPr>
      <w:pStyle w:val="Encabezado"/>
      <w:jc w:val="right"/>
    </w:pPr>
    <w:r>
      <w:rPr>
        <w:noProof/>
        <w:color w:val="000000"/>
      </w:rPr>
      <w:drawing>
        <wp:anchor distT="0" distB="0" distL="114300" distR="114300" simplePos="0" relativeHeight="251659264" behindDoc="0" locked="0" layoutInCell="1" allowOverlap="1" wp14:anchorId="2188BBBC" wp14:editId="1D30F1AD">
          <wp:simplePos x="0" y="0"/>
          <wp:positionH relativeFrom="column">
            <wp:posOffset>2487295</wp:posOffset>
          </wp:positionH>
          <wp:positionV relativeFrom="paragraph">
            <wp:posOffset>-379568</wp:posOffset>
          </wp:positionV>
          <wp:extent cx="1512570" cy="30607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2570" cy="3060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852"/>
    <w:multiLevelType w:val="hybridMultilevel"/>
    <w:tmpl w:val="9D94BBF8"/>
    <w:lvl w:ilvl="0" w:tplc="BB64A294">
      <w:start w:val="1"/>
      <w:numFmt w:val="upperRoman"/>
      <w:lvlText w:val="%1."/>
      <w:lvlJc w:val="righ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15:restartNumberingAfterBreak="0">
    <w:nsid w:val="03B42D70"/>
    <w:multiLevelType w:val="hybridMultilevel"/>
    <w:tmpl w:val="86F600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5D37FE"/>
    <w:multiLevelType w:val="hybridMultilevel"/>
    <w:tmpl w:val="E65CD8A0"/>
    <w:lvl w:ilvl="0" w:tplc="AEC2D0BE">
      <w:start w:val="1"/>
      <w:numFmt w:val="decimal"/>
      <w:lvlText w:val="%1."/>
      <w:lvlJc w:val="left"/>
      <w:pPr>
        <w:tabs>
          <w:tab w:val="num" w:pos="757"/>
        </w:tabs>
        <w:ind w:left="757" w:hanging="397"/>
      </w:pPr>
      <w:rPr>
        <w:rFonts w:hint="default"/>
      </w:rPr>
    </w:lvl>
    <w:lvl w:ilvl="1" w:tplc="D660A6D4">
      <w:start w:val="1"/>
      <w:numFmt w:val="lowerLetter"/>
      <w:lvlText w:val="%2."/>
      <w:lvlJc w:val="left"/>
      <w:pPr>
        <w:tabs>
          <w:tab w:val="num" w:pos="1477"/>
        </w:tabs>
        <w:ind w:left="1477" w:hanging="397"/>
      </w:pPr>
      <w:rPr>
        <w:rFonts w:hint="default"/>
      </w:rPr>
    </w:lvl>
    <w:lvl w:ilvl="2" w:tplc="0C0A000F">
      <w:start w:val="1"/>
      <w:numFmt w:val="decimal"/>
      <w:lvlText w:val="%3."/>
      <w:lvlJc w:val="left"/>
      <w:pPr>
        <w:tabs>
          <w:tab w:val="num" w:pos="760"/>
        </w:tabs>
        <w:ind w:left="760" w:hanging="403"/>
      </w:pPr>
      <w:rPr>
        <w:rFonts w:hint="default"/>
      </w:rPr>
    </w:lvl>
    <w:lvl w:ilvl="3" w:tplc="9932B5F6">
      <w:start w:val="1"/>
      <w:numFmt w:val="lowerLetter"/>
      <w:lvlText w:val="%4."/>
      <w:lvlJc w:val="left"/>
      <w:pPr>
        <w:tabs>
          <w:tab w:val="num" w:pos="1474"/>
        </w:tabs>
        <w:ind w:left="1474" w:hanging="397"/>
      </w:pPr>
      <w:rPr>
        <w:rFonts w:hint="default"/>
      </w:rPr>
    </w:lvl>
    <w:lvl w:ilvl="4" w:tplc="F4FE7796">
      <w:start w:val="2"/>
      <w:numFmt w:val="upperRoman"/>
      <w:lvlText w:val="%5."/>
      <w:lvlJc w:val="right"/>
      <w:pPr>
        <w:tabs>
          <w:tab w:val="num" w:pos="340"/>
        </w:tabs>
        <w:ind w:left="340" w:hanging="340"/>
      </w:pPr>
      <w:rPr>
        <w:rFonts w:hint="default"/>
      </w:rPr>
    </w:lvl>
    <w:lvl w:ilvl="5" w:tplc="1F625F04">
      <w:start w:val="1"/>
      <w:numFmt w:val="decimal"/>
      <w:lvlText w:val="%6."/>
      <w:lvlJc w:val="left"/>
      <w:pPr>
        <w:tabs>
          <w:tab w:val="num" w:pos="760"/>
        </w:tabs>
        <w:ind w:left="760" w:hanging="403"/>
      </w:pPr>
      <w:rPr>
        <w:rFont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FDE1266"/>
    <w:multiLevelType w:val="hybridMultilevel"/>
    <w:tmpl w:val="25FA3136"/>
    <w:lvl w:ilvl="0" w:tplc="D660A6D4">
      <w:start w:val="1"/>
      <w:numFmt w:val="lowerLetter"/>
      <w:lvlText w:val="%1."/>
      <w:lvlJc w:val="left"/>
      <w:pPr>
        <w:ind w:left="720" w:hanging="360"/>
      </w:pPr>
      <w:rPr>
        <w:rFonts w:hint="default"/>
      </w:rPr>
    </w:lvl>
    <w:lvl w:ilvl="1" w:tplc="9932B5F6">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A9C151A"/>
    <w:multiLevelType w:val="hybridMultilevel"/>
    <w:tmpl w:val="535EC47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ACE7D72"/>
    <w:multiLevelType w:val="hybridMultilevel"/>
    <w:tmpl w:val="9D2AF960"/>
    <w:lvl w:ilvl="0" w:tplc="D660A6D4">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CE377C"/>
    <w:multiLevelType w:val="hybridMultilevel"/>
    <w:tmpl w:val="A2D086BC"/>
    <w:lvl w:ilvl="0" w:tplc="E640B2E6">
      <w:start w:val="2"/>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378686A"/>
    <w:multiLevelType w:val="hybridMultilevel"/>
    <w:tmpl w:val="EB46A470"/>
    <w:lvl w:ilvl="0" w:tplc="438E31FA">
      <w:start w:val="1"/>
      <w:numFmt w:val="upperRoman"/>
      <w:lvlText w:val="%1."/>
      <w:lvlJc w:val="right"/>
      <w:pPr>
        <w:tabs>
          <w:tab w:val="num" w:pos="340"/>
        </w:tabs>
        <w:ind w:left="340" w:hanging="34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55D1322"/>
    <w:multiLevelType w:val="hybridMultilevel"/>
    <w:tmpl w:val="DF6236E0"/>
    <w:lvl w:ilvl="0" w:tplc="AEC2D0BE">
      <w:start w:val="1"/>
      <w:numFmt w:val="decimal"/>
      <w:lvlText w:val="%1."/>
      <w:lvlJc w:val="left"/>
      <w:pPr>
        <w:tabs>
          <w:tab w:val="num" w:pos="757"/>
        </w:tabs>
        <w:ind w:left="757" w:hanging="397"/>
      </w:pPr>
      <w:rPr>
        <w:rFonts w:hint="default"/>
      </w:rPr>
    </w:lvl>
    <w:lvl w:ilvl="1" w:tplc="D660A6D4">
      <w:start w:val="1"/>
      <w:numFmt w:val="lowerLetter"/>
      <w:lvlText w:val="%2."/>
      <w:lvlJc w:val="left"/>
      <w:pPr>
        <w:tabs>
          <w:tab w:val="num" w:pos="1477"/>
        </w:tabs>
        <w:ind w:left="1477" w:hanging="397"/>
      </w:pPr>
      <w:rPr>
        <w:rFonts w:hint="default"/>
      </w:rPr>
    </w:lvl>
    <w:lvl w:ilvl="2" w:tplc="0C0A000F">
      <w:start w:val="1"/>
      <w:numFmt w:val="decimal"/>
      <w:lvlText w:val="%3."/>
      <w:lvlJc w:val="left"/>
      <w:pPr>
        <w:tabs>
          <w:tab w:val="num" w:pos="760"/>
        </w:tabs>
        <w:ind w:left="760" w:hanging="403"/>
      </w:pPr>
      <w:rPr>
        <w:rFonts w:hint="default"/>
      </w:rPr>
    </w:lvl>
    <w:lvl w:ilvl="3" w:tplc="0C0A000F">
      <w:start w:val="1"/>
      <w:numFmt w:val="decimal"/>
      <w:lvlText w:val="%4."/>
      <w:lvlJc w:val="left"/>
      <w:pPr>
        <w:tabs>
          <w:tab w:val="num" w:pos="1474"/>
        </w:tabs>
        <w:ind w:left="1474" w:hanging="397"/>
      </w:pPr>
      <w:rPr>
        <w:rFonts w:hint="default"/>
      </w:rPr>
    </w:lvl>
    <w:lvl w:ilvl="4" w:tplc="F4FE7796">
      <w:start w:val="2"/>
      <w:numFmt w:val="upperRoman"/>
      <w:lvlText w:val="%5."/>
      <w:lvlJc w:val="right"/>
      <w:pPr>
        <w:tabs>
          <w:tab w:val="num" w:pos="340"/>
        </w:tabs>
        <w:ind w:left="340" w:hanging="340"/>
      </w:pPr>
      <w:rPr>
        <w:rFonts w:hint="default"/>
      </w:rPr>
    </w:lvl>
    <w:lvl w:ilvl="5" w:tplc="1F625F04">
      <w:start w:val="1"/>
      <w:numFmt w:val="decimal"/>
      <w:lvlText w:val="%6."/>
      <w:lvlJc w:val="left"/>
      <w:pPr>
        <w:tabs>
          <w:tab w:val="num" w:pos="760"/>
        </w:tabs>
        <w:ind w:left="760" w:hanging="403"/>
      </w:pPr>
      <w:rPr>
        <w:rFont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D652416"/>
    <w:multiLevelType w:val="hybridMultilevel"/>
    <w:tmpl w:val="1C7AF318"/>
    <w:lvl w:ilvl="0" w:tplc="09427382">
      <w:start w:val="3"/>
      <w:numFmt w:val="decimal"/>
      <w:lvlText w:val="%1."/>
      <w:lvlJc w:val="left"/>
      <w:pPr>
        <w:tabs>
          <w:tab w:val="num" w:pos="757"/>
        </w:tabs>
        <w:ind w:left="757" w:hanging="39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17C27BD"/>
    <w:multiLevelType w:val="hybridMultilevel"/>
    <w:tmpl w:val="7F6A7C2C"/>
    <w:lvl w:ilvl="0" w:tplc="AEC2D0BE">
      <w:start w:val="1"/>
      <w:numFmt w:val="decimal"/>
      <w:lvlText w:val="%1."/>
      <w:lvlJc w:val="left"/>
      <w:pPr>
        <w:tabs>
          <w:tab w:val="num" w:pos="757"/>
        </w:tabs>
        <w:ind w:left="757" w:hanging="397"/>
      </w:pPr>
      <w:rPr>
        <w:rFonts w:hint="default"/>
      </w:rPr>
    </w:lvl>
    <w:lvl w:ilvl="1" w:tplc="D660A6D4">
      <w:start w:val="1"/>
      <w:numFmt w:val="lowerLetter"/>
      <w:lvlText w:val="%2."/>
      <w:lvlJc w:val="left"/>
      <w:pPr>
        <w:tabs>
          <w:tab w:val="num" w:pos="1477"/>
        </w:tabs>
        <w:ind w:left="1477" w:hanging="397"/>
      </w:pPr>
      <w:rPr>
        <w:rFonts w:hint="default"/>
      </w:rPr>
    </w:lvl>
    <w:lvl w:ilvl="2" w:tplc="0C0A000F">
      <w:start w:val="1"/>
      <w:numFmt w:val="decimal"/>
      <w:lvlText w:val="%3."/>
      <w:lvlJc w:val="left"/>
      <w:pPr>
        <w:tabs>
          <w:tab w:val="num" w:pos="760"/>
        </w:tabs>
        <w:ind w:left="760" w:hanging="403"/>
      </w:pPr>
      <w:rPr>
        <w:rFonts w:hint="default"/>
      </w:rPr>
    </w:lvl>
    <w:lvl w:ilvl="3" w:tplc="9932B5F6">
      <w:start w:val="1"/>
      <w:numFmt w:val="lowerLetter"/>
      <w:lvlText w:val="%4."/>
      <w:lvlJc w:val="left"/>
      <w:pPr>
        <w:tabs>
          <w:tab w:val="num" w:pos="1474"/>
        </w:tabs>
        <w:ind w:left="1474" w:hanging="397"/>
      </w:pPr>
      <w:rPr>
        <w:rFonts w:hint="default"/>
      </w:rPr>
    </w:lvl>
    <w:lvl w:ilvl="4" w:tplc="F4FE7796">
      <w:start w:val="2"/>
      <w:numFmt w:val="upperRoman"/>
      <w:lvlText w:val="%5."/>
      <w:lvlJc w:val="right"/>
      <w:pPr>
        <w:tabs>
          <w:tab w:val="num" w:pos="340"/>
        </w:tabs>
        <w:ind w:left="340" w:hanging="340"/>
      </w:pPr>
      <w:rPr>
        <w:rFonts w:hint="default"/>
      </w:rPr>
    </w:lvl>
    <w:lvl w:ilvl="5" w:tplc="1F625F04">
      <w:start w:val="1"/>
      <w:numFmt w:val="decimal"/>
      <w:lvlText w:val="%6."/>
      <w:lvlJc w:val="left"/>
      <w:pPr>
        <w:tabs>
          <w:tab w:val="num" w:pos="760"/>
        </w:tabs>
        <w:ind w:left="760" w:hanging="403"/>
      </w:pPr>
      <w:rPr>
        <w:rFont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6C235BD"/>
    <w:multiLevelType w:val="hybridMultilevel"/>
    <w:tmpl w:val="B7744B6E"/>
    <w:lvl w:ilvl="0" w:tplc="AEC2D0BE">
      <w:start w:val="1"/>
      <w:numFmt w:val="decimal"/>
      <w:lvlText w:val="%1."/>
      <w:lvlJc w:val="left"/>
      <w:pPr>
        <w:tabs>
          <w:tab w:val="num" w:pos="757"/>
        </w:tabs>
        <w:ind w:left="757" w:hanging="397"/>
      </w:pPr>
      <w:rPr>
        <w:rFonts w:hint="default"/>
      </w:rPr>
    </w:lvl>
    <w:lvl w:ilvl="1" w:tplc="D660A6D4">
      <w:start w:val="1"/>
      <w:numFmt w:val="lowerLetter"/>
      <w:lvlText w:val="%2."/>
      <w:lvlJc w:val="left"/>
      <w:pPr>
        <w:tabs>
          <w:tab w:val="num" w:pos="1477"/>
        </w:tabs>
        <w:ind w:left="1477" w:hanging="397"/>
      </w:pPr>
      <w:rPr>
        <w:rFonts w:hint="default"/>
      </w:rPr>
    </w:lvl>
    <w:lvl w:ilvl="2" w:tplc="0C0A000F">
      <w:start w:val="1"/>
      <w:numFmt w:val="decimal"/>
      <w:lvlText w:val="%3."/>
      <w:lvlJc w:val="left"/>
      <w:pPr>
        <w:tabs>
          <w:tab w:val="num" w:pos="760"/>
        </w:tabs>
        <w:ind w:left="760" w:hanging="403"/>
      </w:pPr>
      <w:rPr>
        <w:rFonts w:hint="default"/>
      </w:rPr>
    </w:lvl>
    <w:lvl w:ilvl="3" w:tplc="0C0A000F">
      <w:start w:val="1"/>
      <w:numFmt w:val="decimal"/>
      <w:lvlText w:val="%4."/>
      <w:lvlJc w:val="left"/>
      <w:pPr>
        <w:tabs>
          <w:tab w:val="num" w:pos="1474"/>
        </w:tabs>
        <w:ind w:left="1474" w:hanging="397"/>
      </w:pPr>
      <w:rPr>
        <w:rFonts w:hint="default"/>
      </w:rPr>
    </w:lvl>
    <w:lvl w:ilvl="4" w:tplc="F4FE7796">
      <w:start w:val="2"/>
      <w:numFmt w:val="upperRoman"/>
      <w:lvlText w:val="%5."/>
      <w:lvlJc w:val="right"/>
      <w:pPr>
        <w:tabs>
          <w:tab w:val="num" w:pos="340"/>
        </w:tabs>
        <w:ind w:left="340" w:hanging="340"/>
      </w:pPr>
      <w:rPr>
        <w:rFonts w:hint="default"/>
      </w:rPr>
    </w:lvl>
    <w:lvl w:ilvl="5" w:tplc="1F625F04">
      <w:start w:val="1"/>
      <w:numFmt w:val="decimal"/>
      <w:lvlText w:val="%6."/>
      <w:lvlJc w:val="left"/>
      <w:pPr>
        <w:tabs>
          <w:tab w:val="num" w:pos="760"/>
        </w:tabs>
        <w:ind w:left="760" w:hanging="403"/>
      </w:pPr>
      <w:rPr>
        <w:rFont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892769399">
    <w:abstractNumId w:val="8"/>
  </w:num>
  <w:num w:numId="2" w16cid:durableId="198712431">
    <w:abstractNumId w:val="7"/>
  </w:num>
  <w:num w:numId="3" w16cid:durableId="2037266086">
    <w:abstractNumId w:val="9"/>
  </w:num>
  <w:num w:numId="4" w16cid:durableId="1056273800">
    <w:abstractNumId w:val="4"/>
  </w:num>
  <w:num w:numId="5" w16cid:durableId="507868876">
    <w:abstractNumId w:val="1"/>
  </w:num>
  <w:num w:numId="6" w16cid:durableId="1409308649">
    <w:abstractNumId w:val="2"/>
  </w:num>
  <w:num w:numId="7" w16cid:durableId="801196338">
    <w:abstractNumId w:val="10"/>
  </w:num>
  <w:num w:numId="8" w16cid:durableId="1807117357">
    <w:abstractNumId w:val="11"/>
  </w:num>
  <w:num w:numId="9" w16cid:durableId="469788300">
    <w:abstractNumId w:val="5"/>
  </w:num>
  <w:num w:numId="10" w16cid:durableId="967511972">
    <w:abstractNumId w:val="3"/>
  </w:num>
  <w:num w:numId="11" w16cid:durableId="596670402">
    <w:abstractNumId w:val="0"/>
  </w:num>
  <w:num w:numId="12" w16cid:durableId="14923316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DC"/>
    <w:rsid w:val="000055E7"/>
    <w:rsid w:val="00010C00"/>
    <w:rsid w:val="00045363"/>
    <w:rsid w:val="00056521"/>
    <w:rsid w:val="00066C46"/>
    <w:rsid w:val="00075D76"/>
    <w:rsid w:val="00095FF8"/>
    <w:rsid w:val="000A46F3"/>
    <w:rsid w:val="000C70D4"/>
    <w:rsid w:val="001001ED"/>
    <w:rsid w:val="00103CC4"/>
    <w:rsid w:val="001150DB"/>
    <w:rsid w:val="00115342"/>
    <w:rsid w:val="00115AA0"/>
    <w:rsid w:val="00122ADA"/>
    <w:rsid w:val="00154A17"/>
    <w:rsid w:val="0019344C"/>
    <w:rsid w:val="001B2B7A"/>
    <w:rsid w:val="001C1925"/>
    <w:rsid w:val="001C3C86"/>
    <w:rsid w:val="001C7BBB"/>
    <w:rsid w:val="001E46C6"/>
    <w:rsid w:val="001F0B5E"/>
    <w:rsid w:val="001F78A4"/>
    <w:rsid w:val="00236A31"/>
    <w:rsid w:val="00274849"/>
    <w:rsid w:val="00291D5B"/>
    <w:rsid w:val="00297964"/>
    <w:rsid w:val="002D0D14"/>
    <w:rsid w:val="002E2022"/>
    <w:rsid w:val="003254C3"/>
    <w:rsid w:val="00326103"/>
    <w:rsid w:val="00331BAA"/>
    <w:rsid w:val="00343B77"/>
    <w:rsid w:val="003769B0"/>
    <w:rsid w:val="0037757E"/>
    <w:rsid w:val="003848F1"/>
    <w:rsid w:val="003E1720"/>
    <w:rsid w:val="004016F9"/>
    <w:rsid w:val="0043084E"/>
    <w:rsid w:val="00433677"/>
    <w:rsid w:val="00467BFC"/>
    <w:rsid w:val="00467F9D"/>
    <w:rsid w:val="004819E7"/>
    <w:rsid w:val="004924DF"/>
    <w:rsid w:val="004B1C58"/>
    <w:rsid w:val="004B303A"/>
    <w:rsid w:val="004C27CC"/>
    <w:rsid w:val="004C2FF0"/>
    <w:rsid w:val="004C599F"/>
    <w:rsid w:val="00500D7F"/>
    <w:rsid w:val="005045C4"/>
    <w:rsid w:val="00513BA8"/>
    <w:rsid w:val="00514B7E"/>
    <w:rsid w:val="0051596D"/>
    <w:rsid w:val="00540321"/>
    <w:rsid w:val="00552B69"/>
    <w:rsid w:val="005734AF"/>
    <w:rsid w:val="0058354C"/>
    <w:rsid w:val="005839B7"/>
    <w:rsid w:val="005B6BAF"/>
    <w:rsid w:val="005C3244"/>
    <w:rsid w:val="005C749D"/>
    <w:rsid w:val="005D4914"/>
    <w:rsid w:val="00605CEA"/>
    <w:rsid w:val="00610DB4"/>
    <w:rsid w:val="0061798C"/>
    <w:rsid w:val="00626288"/>
    <w:rsid w:val="00627E5A"/>
    <w:rsid w:val="00632A22"/>
    <w:rsid w:val="0063735A"/>
    <w:rsid w:val="006514AC"/>
    <w:rsid w:val="006966E9"/>
    <w:rsid w:val="006A2947"/>
    <w:rsid w:val="006A7D41"/>
    <w:rsid w:val="006B36E1"/>
    <w:rsid w:val="006C2D32"/>
    <w:rsid w:val="00700035"/>
    <w:rsid w:val="007046B1"/>
    <w:rsid w:val="00724955"/>
    <w:rsid w:val="007562E2"/>
    <w:rsid w:val="00794B6A"/>
    <w:rsid w:val="007A4F94"/>
    <w:rsid w:val="007F11E9"/>
    <w:rsid w:val="007F202B"/>
    <w:rsid w:val="00801391"/>
    <w:rsid w:val="008207E4"/>
    <w:rsid w:val="008B12D8"/>
    <w:rsid w:val="008B3E1A"/>
    <w:rsid w:val="008D46C8"/>
    <w:rsid w:val="008D4F5A"/>
    <w:rsid w:val="008E324F"/>
    <w:rsid w:val="008F10E4"/>
    <w:rsid w:val="00901C47"/>
    <w:rsid w:val="00952012"/>
    <w:rsid w:val="00973EC0"/>
    <w:rsid w:val="0098045D"/>
    <w:rsid w:val="009E5BF8"/>
    <w:rsid w:val="009F0197"/>
    <w:rsid w:val="009F0660"/>
    <w:rsid w:val="00A076A2"/>
    <w:rsid w:val="00A1121E"/>
    <w:rsid w:val="00A21F72"/>
    <w:rsid w:val="00A8013D"/>
    <w:rsid w:val="00A84E59"/>
    <w:rsid w:val="00A86CF9"/>
    <w:rsid w:val="00AE01E4"/>
    <w:rsid w:val="00AE10B1"/>
    <w:rsid w:val="00B11798"/>
    <w:rsid w:val="00B344BD"/>
    <w:rsid w:val="00B60656"/>
    <w:rsid w:val="00B75CBE"/>
    <w:rsid w:val="00B81DFE"/>
    <w:rsid w:val="00B83854"/>
    <w:rsid w:val="00B961CF"/>
    <w:rsid w:val="00BB5D2B"/>
    <w:rsid w:val="00BC7DD4"/>
    <w:rsid w:val="00BD18BB"/>
    <w:rsid w:val="00BF5864"/>
    <w:rsid w:val="00C03286"/>
    <w:rsid w:val="00C072CB"/>
    <w:rsid w:val="00C21045"/>
    <w:rsid w:val="00C23BA6"/>
    <w:rsid w:val="00C45C53"/>
    <w:rsid w:val="00C62CA3"/>
    <w:rsid w:val="00C82ED8"/>
    <w:rsid w:val="00C951EA"/>
    <w:rsid w:val="00CA5CB4"/>
    <w:rsid w:val="00CC1B32"/>
    <w:rsid w:val="00CC7977"/>
    <w:rsid w:val="00CD51B9"/>
    <w:rsid w:val="00CD7CB2"/>
    <w:rsid w:val="00CF20CE"/>
    <w:rsid w:val="00D04E17"/>
    <w:rsid w:val="00D22D51"/>
    <w:rsid w:val="00D40545"/>
    <w:rsid w:val="00D6537A"/>
    <w:rsid w:val="00D6598A"/>
    <w:rsid w:val="00D74049"/>
    <w:rsid w:val="00D80055"/>
    <w:rsid w:val="00D9505C"/>
    <w:rsid w:val="00D960B0"/>
    <w:rsid w:val="00DA0C9A"/>
    <w:rsid w:val="00DB27A2"/>
    <w:rsid w:val="00DC06C5"/>
    <w:rsid w:val="00DE1217"/>
    <w:rsid w:val="00DE469B"/>
    <w:rsid w:val="00DE52B2"/>
    <w:rsid w:val="00DF118D"/>
    <w:rsid w:val="00DF580E"/>
    <w:rsid w:val="00DF6948"/>
    <w:rsid w:val="00E055DC"/>
    <w:rsid w:val="00E346CD"/>
    <w:rsid w:val="00E42A14"/>
    <w:rsid w:val="00E668A6"/>
    <w:rsid w:val="00E839FA"/>
    <w:rsid w:val="00E910AC"/>
    <w:rsid w:val="00E92D7C"/>
    <w:rsid w:val="00EC12E1"/>
    <w:rsid w:val="00EC3BD6"/>
    <w:rsid w:val="00EC5747"/>
    <w:rsid w:val="00ED7DE7"/>
    <w:rsid w:val="00EE4A86"/>
    <w:rsid w:val="00EE4DCC"/>
    <w:rsid w:val="00EF3559"/>
    <w:rsid w:val="00F0749A"/>
    <w:rsid w:val="00F20E7B"/>
    <w:rsid w:val="00F32018"/>
    <w:rsid w:val="00F32BF2"/>
    <w:rsid w:val="00F41539"/>
    <w:rsid w:val="00F67233"/>
    <w:rsid w:val="00F84177"/>
    <w:rsid w:val="00FA1C8B"/>
    <w:rsid w:val="00FB6D03"/>
    <w:rsid w:val="025760C5"/>
    <w:rsid w:val="025B91A8"/>
    <w:rsid w:val="035F8E55"/>
    <w:rsid w:val="08479236"/>
    <w:rsid w:val="089315E0"/>
    <w:rsid w:val="09CF9DCA"/>
    <w:rsid w:val="0BCAA885"/>
    <w:rsid w:val="0EAF3E3A"/>
    <w:rsid w:val="0F0F0EE7"/>
    <w:rsid w:val="11827619"/>
    <w:rsid w:val="145B69D0"/>
    <w:rsid w:val="151E032F"/>
    <w:rsid w:val="15552D5A"/>
    <w:rsid w:val="172A2DE4"/>
    <w:rsid w:val="1A6D29FE"/>
    <w:rsid w:val="1C96C49E"/>
    <w:rsid w:val="214E6518"/>
    <w:rsid w:val="2506BE98"/>
    <w:rsid w:val="2A4932A7"/>
    <w:rsid w:val="2AFF7F07"/>
    <w:rsid w:val="2B22D788"/>
    <w:rsid w:val="2CB76C81"/>
    <w:rsid w:val="2D5755FA"/>
    <w:rsid w:val="2DC3BBDE"/>
    <w:rsid w:val="2F4D5657"/>
    <w:rsid w:val="33B6DB8D"/>
    <w:rsid w:val="363F7F7C"/>
    <w:rsid w:val="3647CF58"/>
    <w:rsid w:val="36496E69"/>
    <w:rsid w:val="39A857A0"/>
    <w:rsid w:val="3A469A11"/>
    <w:rsid w:val="3A52628F"/>
    <w:rsid w:val="3E36C626"/>
    <w:rsid w:val="3FA15481"/>
    <w:rsid w:val="40E71B3F"/>
    <w:rsid w:val="417C10E9"/>
    <w:rsid w:val="41D914C1"/>
    <w:rsid w:val="429D1605"/>
    <w:rsid w:val="42B55B61"/>
    <w:rsid w:val="460CAAE8"/>
    <w:rsid w:val="478BE2CE"/>
    <w:rsid w:val="4C95EEE5"/>
    <w:rsid w:val="4CEB8B65"/>
    <w:rsid w:val="4E2E125A"/>
    <w:rsid w:val="510C8B56"/>
    <w:rsid w:val="510FEF99"/>
    <w:rsid w:val="53046983"/>
    <w:rsid w:val="5309662E"/>
    <w:rsid w:val="56403761"/>
    <w:rsid w:val="58E1F1FE"/>
    <w:rsid w:val="5CDB6F73"/>
    <w:rsid w:val="5DBAC034"/>
    <w:rsid w:val="624CCD6F"/>
    <w:rsid w:val="62799473"/>
    <w:rsid w:val="63426EC5"/>
    <w:rsid w:val="6675957F"/>
    <w:rsid w:val="66FE3A60"/>
    <w:rsid w:val="6B33C684"/>
    <w:rsid w:val="6CC5CE59"/>
    <w:rsid w:val="6DAFEFBD"/>
    <w:rsid w:val="6DD6B751"/>
    <w:rsid w:val="7164CF94"/>
    <w:rsid w:val="743B00E1"/>
    <w:rsid w:val="78617B0B"/>
    <w:rsid w:val="7B2169E2"/>
    <w:rsid w:val="7B9A4183"/>
    <w:rsid w:val="7FD2F3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82F02C"/>
  <w15:docId w15:val="{2D82FB0E-002A-4D51-9780-D66D871F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849"/>
    <w:rPr>
      <w:sz w:val="24"/>
      <w:szCs w:val="24"/>
    </w:rPr>
  </w:style>
  <w:style w:type="paragraph" w:styleId="Ttulo1">
    <w:name w:val="heading 1"/>
    <w:basedOn w:val="Normal"/>
    <w:next w:val="Normal"/>
    <w:qFormat/>
    <w:rsid w:val="00274849"/>
    <w:pPr>
      <w:keepNext/>
      <w:ind w:left="357"/>
      <w:jc w:val="both"/>
      <w:outlineLvl w:val="0"/>
    </w:pPr>
    <w:rPr>
      <w:color w:val="00008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rsid w:val="00274849"/>
    <w:pPr>
      <w:jc w:val="center"/>
    </w:pPr>
    <w:rPr>
      <w:b/>
      <w:bCs/>
      <w:sz w:val="28"/>
    </w:rPr>
  </w:style>
  <w:style w:type="paragraph" w:styleId="Subttulo">
    <w:name w:val="Subtitle"/>
    <w:basedOn w:val="Normal"/>
    <w:qFormat/>
    <w:rsid w:val="00274849"/>
    <w:pPr>
      <w:ind w:left="708"/>
      <w:jc w:val="center"/>
    </w:pPr>
    <w:rPr>
      <w:b/>
      <w:bCs/>
      <w:color w:val="003366"/>
      <w:sz w:val="28"/>
    </w:rPr>
  </w:style>
  <w:style w:type="paragraph" w:styleId="Textodeglobo">
    <w:name w:val="Balloon Text"/>
    <w:basedOn w:val="Normal"/>
    <w:semiHidden/>
    <w:rsid w:val="00326103"/>
    <w:rPr>
      <w:rFonts w:ascii="Tahoma" w:hAnsi="Tahoma" w:cs="Tahoma"/>
      <w:sz w:val="16"/>
      <w:szCs w:val="16"/>
    </w:rPr>
  </w:style>
  <w:style w:type="paragraph" w:styleId="Encabezado">
    <w:name w:val="header"/>
    <w:basedOn w:val="Normal"/>
    <w:rsid w:val="00122ADA"/>
    <w:pPr>
      <w:tabs>
        <w:tab w:val="center" w:pos="4252"/>
        <w:tab w:val="right" w:pos="8504"/>
      </w:tabs>
    </w:pPr>
  </w:style>
  <w:style w:type="paragraph" w:styleId="Piedepgina">
    <w:name w:val="footer"/>
    <w:basedOn w:val="Normal"/>
    <w:rsid w:val="00122ADA"/>
    <w:pPr>
      <w:tabs>
        <w:tab w:val="center" w:pos="4252"/>
        <w:tab w:val="right" w:pos="8504"/>
      </w:tabs>
    </w:pPr>
  </w:style>
  <w:style w:type="paragraph" w:styleId="Prrafodelista">
    <w:name w:val="List Paragraph"/>
    <w:basedOn w:val="Normal"/>
    <w:uiPriority w:val="34"/>
    <w:qFormat/>
    <w:rsid w:val="00C62CA3"/>
    <w:pPr>
      <w:ind w:left="720"/>
      <w:contextualSpacing/>
    </w:pPr>
  </w:style>
  <w:style w:type="character" w:styleId="Refdecomentario">
    <w:name w:val="annotation reference"/>
    <w:basedOn w:val="Fuentedeprrafopredeter"/>
    <w:semiHidden/>
    <w:unhideWhenUsed/>
    <w:rsid w:val="005B6BAF"/>
    <w:rPr>
      <w:sz w:val="16"/>
      <w:szCs w:val="16"/>
    </w:rPr>
  </w:style>
  <w:style w:type="paragraph" w:styleId="Textocomentario">
    <w:name w:val="annotation text"/>
    <w:basedOn w:val="Normal"/>
    <w:link w:val="TextocomentarioCar"/>
    <w:semiHidden/>
    <w:unhideWhenUsed/>
    <w:rsid w:val="005B6BAF"/>
    <w:rPr>
      <w:sz w:val="20"/>
      <w:szCs w:val="20"/>
    </w:rPr>
  </w:style>
  <w:style w:type="character" w:customStyle="1" w:styleId="TextocomentarioCar">
    <w:name w:val="Texto comentario Car"/>
    <w:basedOn w:val="Fuentedeprrafopredeter"/>
    <w:link w:val="Textocomentario"/>
    <w:semiHidden/>
    <w:rsid w:val="005B6BAF"/>
  </w:style>
  <w:style w:type="paragraph" w:styleId="Asuntodelcomentario">
    <w:name w:val="annotation subject"/>
    <w:basedOn w:val="Textocomentario"/>
    <w:next w:val="Textocomentario"/>
    <w:link w:val="AsuntodelcomentarioCar"/>
    <w:semiHidden/>
    <w:unhideWhenUsed/>
    <w:rsid w:val="005B6BAF"/>
    <w:rPr>
      <w:b/>
      <w:bCs/>
    </w:rPr>
  </w:style>
  <w:style w:type="character" w:customStyle="1" w:styleId="AsuntodelcomentarioCar">
    <w:name w:val="Asunto del comentario Car"/>
    <w:basedOn w:val="TextocomentarioCar"/>
    <w:link w:val="Asuntodelcomentario"/>
    <w:semiHidden/>
    <w:rsid w:val="005B6BAF"/>
    <w:rPr>
      <w:b/>
      <w:bCs/>
    </w:rPr>
  </w:style>
  <w:style w:type="paragraph" w:styleId="Revisin">
    <w:name w:val="Revision"/>
    <w:hidden/>
    <w:uiPriority w:val="99"/>
    <w:semiHidden/>
    <w:rsid w:val="005B6B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366910">
      <w:bodyDiv w:val="1"/>
      <w:marLeft w:val="0"/>
      <w:marRight w:val="0"/>
      <w:marTop w:val="0"/>
      <w:marBottom w:val="0"/>
      <w:divBdr>
        <w:top w:val="none" w:sz="0" w:space="0" w:color="auto"/>
        <w:left w:val="none" w:sz="0" w:space="0" w:color="auto"/>
        <w:bottom w:val="none" w:sz="0" w:space="0" w:color="auto"/>
        <w:right w:val="none" w:sz="0" w:space="0" w:color="auto"/>
      </w:divBdr>
    </w:div>
    <w:div w:id="1404180167">
      <w:bodyDiv w:val="1"/>
      <w:marLeft w:val="0"/>
      <w:marRight w:val="0"/>
      <w:marTop w:val="0"/>
      <w:marBottom w:val="0"/>
      <w:divBdr>
        <w:top w:val="none" w:sz="0" w:space="0" w:color="auto"/>
        <w:left w:val="none" w:sz="0" w:space="0" w:color="auto"/>
        <w:bottom w:val="none" w:sz="0" w:space="0" w:color="auto"/>
        <w:right w:val="none" w:sz="0" w:space="0" w:color="auto"/>
      </w:divBdr>
    </w:div>
    <w:div w:id="164673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79DA3-04DA-4BA4-AA0C-56D1E66F0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1104</Words>
  <Characters>6359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UNIVERSIDAD DE LOS HEMISFERIOS</vt:lpstr>
    </vt:vector>
  </TitlesOfParts>
  <Company>UDLH</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LOS HEMISFERIOS</dc:title>
  <dc:subject/>
  <dc:creator>Ma Graciela Crespo</dc:creator>
  <cp:keywords/>
  <dc:description/>
  <cp:lastModifiedBy>Nicolas Alexander Carrera Torres</cp:lastModifiedBy>
  <cp:revision>4</cp:revision>
  <cp:lastPrinted>2021-09-29T18:13:00Z</cp:lastPrinted>
  <dcterms:created xsi:type="dcterms:W3CDTF">2025-07-16T18:22:00Z</dcterms:created>
  <dcterms:modified xsi:type="dcterms:W3CDTF">2026-03-11T17:02:00Z</dcterms:modified>
</cp:coreProperties>
</file>